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5714" w14:textId="77777777" w:rsidR="00EE44CF" w:rsidRDefault="00EE44CF" w:rsidP="002B313C">
      <w:pPr>
        <w:pStyle w:val="Title"/>
        <w:rPr>
          <w:rFonts w:ascii="Times New Roman" w:hAnsi="Times New Roman"/>
          <w:u w:val="single"/>
        </w:rPr>
      </w:pPr>
    </w:p>
    <w:p w14:paraId="1A51E7B8" w14:textId="7A3A94E0" w:rsidR="00987DCD" w:rsidRPr="00970916" w:rsidRDefault="00E954E0" w:rsidP="002B313C">
      <w:pPr>
        <w:pStyle w:val="Title"/>
        <w:rPr>
          <w:rFonts w:ascii="Times New Roman" w:hAnsi="Times New Roman"/>
          <w:u w:val="single"/>
        </w:rPr>
      </w:pPr>
      <w:r w:rsidRPr="00C060A3">
        <w:rPr>
          <w:rFonts w:ascii="Times New Roman" w:hAnsi="Times New Roman"/>
          <w:u w:val="single"/>
        </w:rPr>
        <w:t>AGENDA</w:t>
      </w:r>
      <w:r w:rsidR="008A5FF2">
        <w:rPr>
          <w:rFonts w:ascii="Times New Roman" w:hAnsi="Times New Roman"/>
          <w:u w:val="single"/>
        </w:rPr>
        <w:br/>
      </w:r>
    </w:p>
    <w:p w14:paraId="53333ECE" w14:textId="77777777" w:rsidR="00BE3BF2" w:rsidRPr="00970916" w:rsidRDefault="00BE3BF2">
      <w:pPr>
        <w:pStyle w:val="Title"/>
        <w:rPr>
          <w:rFonts w:ascii="Times New Roman" w:hAnsi="Times New Roman"/>
        </w:rPr>
      </w:pPr>
      <w:r w:rsidRPr="00970916">
        <w:rPr>
          <w:rFonts w:ascii="Times New Roman" w:hAnsi="Times New Roman"/>
        </w:rPr>
        <w:t>Port of Skamania</w:t>
      </w:r>
      <w:r w:rsidR="00BA11BA" w:rsidRPr="00970916">
        <w:rPr>
          <w:rFonts w:ascii="Times New Roman" w:hAnsi="Times New Roman"/>
        </w:rPr>
        <w:t xml:space="preserve"> County</w:t>
      </w:r>
      <w:r w:rsidR="0075500B" w:rsidRPr="00970916">
        <w:rPr>
          <w:rFonts w:ascii="Times New Roman" w:hAnsi="Times New Roman"/>
        </w:rPr>
        <w:t xml:space="preserve">, </w:t>
      </w:r>
      <w:r w:rsidRPr="00970916">
        <w:rPr>
          <w:rFonts w:ascii="Times New Roman" w:hAnsi="Times New Roman"/>
        </w:rPr>
        <w:t>Board of Commissioners</w:t>
      </w:r>
    </w:p>
    <w:p w14:paraId="6FFD512E" w14:textId="1A0FCDEF" w:rsidR="00BE3BF2" w:rsidRPr="00970916" w:rsidRDefault="00930BC6">
      <w:pPr>
        <w:pStyle w:val="Heading1"/>
        <w:rPr>
          <w:rFonts w:ascii="Times New Roman" w:hAnsi="Times New Roman" w:cs="Times New Roman"/>
          <w:sz w:val="28"/>
          <w:szCs w:val="28"/>
        </w:rPr>
      </w:pPr>
      <w:r>
        <w:rPr>
          <w:rFonts w:ascii="Times New Roman" w:hAnsi="Times New Roman" w:cs="Times New Roman"/>
          <w:sz w:val="28"/>
          <w:szCs w:val="28"/>
        </w:rPr>
        <w:t>December 17</w:t>
      </w:r>
      <w:r w:rsidR="00CC7411">
        <w:rPr>
          <w:rFonts w:ascii="Times New Roman" w:hAnsi="Times New Roman" w:cs="Times New Roman"/>
          <w:sz w:val="28"/>
          <w:szCs w:val="28"/>
        </w:rPr>
        <w:t>, 202</w:t>
      </w:r>
      <w:r w:rsidR="00EE0467">
        <w:rPr>
          <w:rFonts w:ascii="Times New Roman" w:hAnsi="Times New Roman" w:cs="Times New Roman"/>
          <w:sz w:val="28"/>
          <w:szCs w:val="28"/>
        </w:rPr>
        <w:t>4</w:t>
      </w:r>
      <w:r w:rsidR="00BE3BF2" w:rsidRPr="00970916">
        <w:rPr>
          <w:rFonts w:ascii="Times New Roman" w:hAnsi="Times New Roman" w:cs="Times New Roman"/>
          <w:sz w:val="28"/>
          <w:szCs w:val="28"/>
        </w:rPr>
        <w:t xml:space="preserve">, </w:t>
      </w:r>
      <w:r w:rsidR="00994F2D" w:rsidRPr="00970916">
        <w:rPr>
          <w:rFonts w:ascii="Times New Roman" w:hAnsi="Times New Roman" w:cs="Times New Roman"/>
          <w:sz w:val="28"/>
          <w:szCs w:val="28"/>
        </w:rPr>
        <w:t>5 p.m.</w:t>
      </w:r>
    </w:p>
    <w:p w14:paraId="279A4874" w14:textId="77777777" w:rsidR="00973638" w:rsidRDefault="00E0732D" w:rsidP="006B0CDD">
      <w:pPr>
        <w:pStyle w:val="Heading1"/>
        <w:rPr>
          <w:rFonts w:ascii="Times New Roman" w:hAnsi="Times New Roman" w:cs="Times New Roman"/>
          <w:sz w:val="28"/>
          <w:szCs w:val="28"/>
        </w:rPr>
      </w:pPr>
      <w:r w:rsidRPr="00970916">
        <w:rPr>
          <w:rFonts w:ascii="Times New Roman" w:hAnsi="Times New Roman" w:cs="Times New Roman"/>
          <w:sz w:val="28"/>
          <w:szCs w:val="28"/>
        </w:rPr>
        <w:t>Re</w:t>
      </w:r>
      <w:r w:rsidR="007741BA" w:rsidRPr="00970916">
        <w:rPr>
          <w:rFonts w:ascii="Times New Roman" w:hAnsi="Times New Roman" w:cs="Times New Roman"/>
          <w:sz w:val="28"/>
          <w:szCs w:val="28"/>
        </w:rPr>
        <w:t>gular</w:t>
      </w:r>
      <w:r w:rsidR="006B0CDD" w:rsidRPr="00970916">
        <w:rPr>
          <w:rFonts w:ascii="Times New Roman" w:hAnsi="Times New Roman" w:cs="Times New Roman"/>
          <w:sz w:val="28"/>
          <w:szCs w:val="28"/>
        </w:rPr>
        <w:t xml:space="preserve"> Meeting</w:t>
      </w:r>
    </w:p>
    <w:p w14:paraId="28A4EC95" w14:textId="77777777" w:rsidR="00973638" w:rsidRDefault="00973638" w:rsidP="006B0CDD">
      <w:pPr>
        <w:pStyle w:val="Heading1"/>
        <w:rPr>
          <w:rFonts w:ascii="Times New Roman" w:hAnsi="Times New Roman" w:cs="Times New Roman"/>
          <w:sz w:val="28"/>
          <w:szCs w:val="28"/>
        </w:rPr>
      </w:pPr>
    </w:p>
    <w:p w14:paraId="6BACF4D1" w14:textId="405F6853" w:rsidR="004838E0" w:rsidRDefault="00973638" w:rsidP="006B0CDD">
      <w:pPr>
        <w:pStyle w:val="Heading1"/>
        <w:rPr>
          <w:rFonts w:ascii="Roboto" w:hAnsi="Roboto"/>
          <w:color w:val="3C4043"/>
          <w:spacing w:val="3"/>
          <w:sz w:val="21"/>
          <w:szCs w:val="21"/>
        </w:rPr>
      </w:pPr>
      <w:r>
        <w:rPr>
          <w:rFonts w:ascii="Roboto" w:hAnsi="Roboto"/>
          <w:color w:val="3C4043"/>
          <w:spacing w:val="3"/>
          <w:sz w:val="21"/>
          <w:szCs w:val="21"/>
          <w:shd w:val="clear" w:color="auto" w:fill="FFFFFF"/>
        </w:rPr>
        <w:t>Join Zoom Meeting</w:t>
      </w:r>
      <w:r>
        <w:rPr>
          <w:rFonts w:ascii="Roboto" w:hAnsi="Roboto"/>
          <w:color w:val="3C4043"/>
          <w:spacing w:val="3"/>
          <w:sz w:val="21"/>
          <w:szCs w:val="21"/>
        </w:rPr>
        <w:br/>
      </w:r>
      <w:hyperlink r:id="rId8" w:history="1">
        <w:r w:rsidR="00B8407F" w:rsidRPr="00AE7041">
          <w:rPr>
            <w:rStyle w:val="Hyperlink"/>
            <w:rFonts w:ascii="Roboto" w:hAnsi="Roboto"/>
            <w:spacing w:val="3"/>
            <w:sz w:val="21"/>
            <w:szCs w:val="21"/>
          </w:rPr>
          <w:t>https://us02web.zoom.us/j/83029437196?pwd=OVd1Wg7EmYDFpgPv818gnmL8Omtf2k.1</w:t>
        </w:r>
      </w:hyperlink>
    </w:p>
    <w:p w14:paraId="03CC5D8E" w14:textId="77777777" w:rsidR="00B8407F" w:rsidRPr="00B8407F" w:rsidRDefault="00B8407F" w:rsidP="00B8407F"/>
    <w:p w14:paraId="58D3DAC7" w14:textId="77777777" w:rsidR="004838E0" w:rsidRPr="004838E0" w:rsidRDefault="004838E0" w:rsidP="004838E0">
      <w:pPr>
        <w:pStyle w:val="Heading1"/>
        <w:rPr>
          <w:rFonts w:ascii="Roboto" w:hAnsi="Roboto"/>
          <w:color w:val="3C4043"/>
          <w:spacing w:val="3"/>
          <w:sz w:val="21"/>
          <w:szCs w:val="21"/>
        </w:rPr>
      </w:pPr>
      <w:r w:rsidRPr="004838E0">
        <w:rPr>
          <w:rFonts w:ascii="Roboto" w:hAnsi="Roboto"/>
          <w:color w:val="3C4043"/>
          <w:spacing w:val="3"/>
          <w:sz w:val="21"/>
          <w:szCs w:val="21"/>
        </w:rPr>
        <w:t>Meeting ID: 830 2943 7196</w:t>
      </w:r>
    </w:p>
    <w:p w14:paraId="64204493" w14:textId="527CF728" w:rsidR="006B0CDD" w:rsidRPr="00970916" w:rsidRDefault="004838E0" w:rsidP="004838E0">
      <w:pPr>
        <w:pStyle w:val="Heading1"/>
        <w:rPr>
          <w:rFonts w:ascii="Times New Roman" w:hAnsi="Times New Roman" w:cs="Times New Roman"/>
          <w:sz w:val="28"/>
          <w:szCs w:val="28"/>
        </w:rPr>
      </w:pPr>
      <w:r w:rsidRPr="004838E0">
        <w:rPr>
          <w:rFonts w:ascii="Roboto" w:hAnsi="Roboto"/>
          <w:color w:val="3C4043"/>
          <w:spacing w:val="3"/>
          <w:sz w:val="21"/>
          <w:szCs w:val="21"/>
        </w:rPr>
        <w:t>Passcode: 119740</w:t>
      </w:r>
      <w:r w:rsidR="00973638">
        <w:rPr>
          <w:rFonts w:ascii="Roboto" w:hAnsi="Roboto"/>
          <w:color w:val="3C4043"/>
          <w:spacing w:val="3"/>
          <w:sz w:val="21"/>
          <w:szCs w:val="21"/>
        </w:rPr>
        <w:br/>
      </w:r>
    </w:p>
    <w:p w14:paraId="623A202E" w14:textId="4333ADD0" w:rsidR="00486679" w:rsidRDefault="00BE3BF2" w:rsidP="00973638">
      <w:pPr>
        <w:rPr>
          <w:b/>
          <w:bCs/>
          <w:sz w:val="22"/>
          <w:szCs w:val="22"/>
        </w:rPr>
      </w:pPr>
      <w:r w:rsidRPr="00970916">
        <w:rPr>
          <w:b/>
          <w:bCs/>
          <w:sz w:val="22"/>
          <w:szCs w:val="22"/>
        </w:rPr>
        <w:t xml:space="preserve">Call to Order </w:t>
      </w:r>
    </w:p>
    <w:p w14:paraId="5E936718" w14:textId="77777777" w:rsidR="007A3B95" w:rsidRDefault="007A3B95" w:rsidP="00973638">
      <w:pPr>
        <w:rPr>
          <w:b/>
          <w:bCs/>
          <w:sz w:val="22"/>
          <w:szCs w:val="22"/>
        </w:rPr>
      </w:pPr>
    </w:p>
    <w:p w14:paraId="7CE382EF" w14:textId="3F231884" w:rsidR="00BA18CE" w:rsidRDefault="00BA18CE" w:rsidP="00486679">
      <w:pPr>
        <w:rPr>
          <w:b/>
          <w:bCs/>
          <w:sz w:val="22"/>
          <w:szCs w:val="22"/>
        </w:rPr>
      </w:pPr>
    </w:p>
    <w:p w14:paraId="6D3B9D40" w14:textId="1DF56034" w:rsidR="00922D23" w:rsidRDefault="00922D23" w:rsidP="00922D23">
      <w:pPr>
        <w:spacing w:after="240"/>
        <w:rPr>
          <w:b/>
          <w:bCs/>
          <w:sz w:val="22"/>
          <w:szCs w:val="22"/>
        </w:rPr>
      </w:pPr>
      <w:r w:rsidRPr="00970916">
        <w:rPr>
          <w:b/>
          <w:bCs/>
          <w:sz w:val="22"/>
          <w:szCs w:val="22"/>
        </w:rPr>
        <w:t xml:space="preserve">Public Comment - </w:t>
      </w:r>
      <w:r w:rsidR="004838E0">
        <w:t>[This is an opportunity for members of the audience to address the Commission. If you wish to address the Commission, please sign in to be recognized by the Commission President. Comments are limited to three minutes per speaker. The Commission President may extend or further limit these time periods at his discretion.]</w:t>
      </w:r>
    </w:p>
    <w:p w14:paraId="0DE630E5" w14:textId="3ED32E7B" w:rsidR="00BA18CE" w:rsidRDefault="00397AFA" w:rsidP="00BA18CE">
      <w:pPr>
        <w:rPr>
          <w:b/>
          <w:bCs/>
          <w:sz w:val="22"/>
          <w:szCs w:val="22"/>
        </w:rPr>
      </w:pPr>
      <w:r>
        <w:rPr>
          <w:b/>
          <w:bCs/>
          <w:sz w:val="22"/>
          <w:szCs w:val="22"/>
        </w:rPr>
        <w:t>Changes</w:t>
      </w:r>
      <w:r w:rsidR="00BA18CE">
        <w:rPr>
          <w:b/>
          <w:bCs/>
          <w:sz w:val="22"/>
          <w:szCs w:val="22"/>
        </w:rPr>
        <w:t xml:space="preserve"> to the Agenda</w:t>
      </w:r>
    </w:p>
    <w:p w14:paraId="695C1D8A" w14:textId="77777777" w:rsidR="00BA18CE" w:rsidRDefault="00BA18CE" w:rsidP="000B564B">
      <w:pPr>
        <w:rPr>
          <w:b/>
          <w:bCs/>
          <w:sz w:val="22"/>
          <w:szCs w:val="22"/>
        </w:rPr>
      </w:pPr>
    </w:p>
    <w:p w14:paraId="1D846A86" w14:textId="6546D4BC" w:rsidR="002E4366" w:rsidRPr="00970916" w:rsidRDefault="002E4366" w:rsidP="000B564B">
      <w:pPr>
        <w:rPr>
          <w:b/>
          <w:bCs/>
          <w:sz w:val="22"/>
          <w:szCs w:val="22"/>
        </w:rPr>
      </w:pPr>
      <w:r w:rsidRPr="00970916">
        <w:rPr>
          <w:b/>
          <w:bCs/>
          <w:sz w:val="22"/>
          <w:szCs w:val="22"/>
        </w:rPr>
        <w:t>Consent Agenda</w:t>
      </w:r>
    </w:p>
    <w:p w14:paraId="2EE1D957" w14:textId="1D5C3501" w:rsidR="001C5B9A" w:rsidRPr="00970916" w:rsidRDefault="001C5B9A" w:rsidP="000B564B">
      <w:pPr>
        <w:rPr>
          <w:bCs/>
          <w:sz w:val="22"/>
          <w:szCs w:val="22"/>
        </w:rPr>
      </w:pPr>
      <w:r w:rsidRPr="00970916">
        <w:rPr>
          <w:bCs/>
          <w:sz w:val="22"/>
          <w:szCs w:val="22"/>
        </w:rPr>
        <w:t xml:space="preserve">Items will be considered and approved on a single motion. Any Commissioner may, by request, remove an item from the agenda prior to approval.  </w:t>
      </w:r>
    </w:p>
    <w:p w14:paraId="756A26D3" w14:textId="77777777" w:rsidR="00B73F1C" w:rsidRPr="00970916" w:rsidRDefault="00B73F1C" w:rsidP="000B564B">
      <w:pPr>
        <w:rPr>
          <w:bCs/>
          <w:sz w:val="22"/>
          <w:szCs w:val="22"/>
        </w:rPr>
      </w:pPr>
    </w:p>
    <w:p w14:paraId="63A64323" w14:textId="764AECDD" w:rsidR="00C62941" w:rsidRDefault="00C62941" w:rsidP="009B4719">
      <w:pPr>
        <w:pStyle w:val="ListParagraph"/>
        <w:numPr>
          <w:ilvl w:val="0"/>
          <w:numId w:val="25"/>
        </w:numPr>
        <w:spacing w:line="276" w:lineRule="auto"/>
      </w:pPr>
      <w:r>
        <w:t>Approval of the Minutes</w:t>
      </w:r>
    </w:p>
    <w:p w14:paraId="33BFDB29" w14:textId="3A8244F1" w:rsidR="00C62941" w:rsidRPr="007568F0" w:rsidRDefault="00930BC6" w:rsidP="009B4719">
      <w:pPr>
        <w:pStyle w:val="ListParagraph"/>
        <w:numPr>
          <w:ilvl w:val="0"/>
          <w:numId w:val="21"/>
        </w:numPr>
        <w:spacing w:line="276" w:lineRule="auto"/>
        <w:rPr>
          <w:sz w:val="22"/>
          <w:szCs w:val="22"/>
        </w:rPr>
      </w:pPr>
      <w:r>
        <w:t>November 19, 2024,</w:t>
      </w:r>
      <w:r w:rsidR="00C62941">
        <w:t xml:space="preserve"> Minutes</w:t>
      </w:r>
    </w:p>
    <w:p w14:paraId="1487133D" w14:textId="77777777" w:rsidR="007568F0" w:rsidRDefault="007568F0" w:rsidP="007568F0">
      <w:pPr>
        <w:pStyle w:val="ListParagraph"/>
        <w:spacing w:line="276" w:lineRule="auto"/>
        <w:ind w:left="1080"/>
      </w:pPr>
    </w:p>
    <w:p w14:paraId="0497F814" w14:textId="77777777" w:rsidR="008E71F2" w:rsidRDefault="007568F0" w:rsidP="007568F0">
      <w:pPr>
        <w:pStyle w:val="ListParagraph"/>
        <w:numPr>
          <w:ilvl w:val="0"/>
          <w:numId w:val="25"/>
        </w:numPr>
        <w:rPr>
          <w:sz w:val="22"/>
          <w:szCs w:val="22"/>
        </w:rPr>
      </w:pPr>
      <w:r w:rsidRPr="007568F0">
        <w:rPr>
          <w:sz w:val="22"/>
          <w:szCs w:val="22"/>
        </w:rPr>
        <w:t xml:space="preserve">Approval of Pre-Issued General Fund Vouchers  </w:t>
      </w:r>
    </w:p>
    <w:p w14:paraId="1B8A177D" w14:textId="77777777" w:rsidR="008E71F2" w:rsidRDefault="007568F0" w:rsidP="008E71F2">
      <w:pPr>
        <w:pStyle w:val="ListParagraph"/>
        <w:rPr>
          <w:sz w:val="22"/>
          <w:szCs w:val="22"/>
        </w:rPr>
      </w:pPr>
      <w:r w:rsidRPr="007568F0">
        <w:rPr>
          <w:sz w:val="22"/>
          <w:szCs w:val="22"/>
        </w:rPr>
        <w:t xml:space="preserve">  </w:t>
      </w:r>
      <w:r w:rsidRPr="007568F0">
        <w:rPr>
          <w:sz w:val="22"/>
          <w:szCs w:val="22"/>
        </w:rPr>
        <w:tab/>
        <w:t xml:space="preserve">         </w:t>
      </w:r>
    </w:p>
    <w:p w14:paraId="579A5C43" w14:textId="77777777" w:rsidR="007568F0" w:rsidRDefault="007568F0" w:rsidP="007568F0">
      <w:pPr>
        <w:pStyle w:val="ListParagraph"/>
        <w:ind w:left="1080"/>
        <w:rPr>
          <w:sz w:val="22"/>
          <w:szCs w:val="22"/>
        </w:rPr>
      </w:pPr>
    </w:p>
    <w:p w14:paraId="37C086F1" w14:textId="7F66D23F" w:rsidR="00CB1E27" w:rsidRPr="007568F0" w:rsidRDefault="00CB1E27" w:rsidP="00CB1E27">
      <w:pPr>
        <w:pStyle w:val="ListParagraph"/>
        <w:ind w:left="1080"/>
        <w:rPr>
          <w:sz w:val="22"/>
          <w:szCs w:val="22"/>
        </w:rPr>
      </w:pPr>
      <w:r>
        <w:rPr>
          <w:sz w:val="22"/>
          <w:szCs w:val="22"/>
        </w:rPr>
        <w:t>22391-22409</w:t>
      </w:r>
      <w:r w:rsidRPr="007568F0">
        <w:rPr>
          <w:sz w:val="22"/>
          <w:szCs w:val="22"/>
        </w:rPr>
        <w:t>(Checking)</w:t>
      </w:r>
      <w:r>
        <w:rPr>
          <w:sz w:val="22"/>
          <w:szCs w:val="22"/>
        </w:rPr>
        <w:t xml:space="preserve">                                                    </w:t>
      </w:r>
      <w:r w:rsidRPr="008E71F2">
        <w:rPr>
          <w:sz w:val="22"/>
          <w:szCs w:val="22"/>
        </w:rPr>
        <w:t xml:space="preserve">                                                                                                   </w:t>
      </w:r>
      <w:r>
        <w:rPr>
          <w:sz w:val="22"/>
          <w:szCs w:val="22"/>
        </w:rPr>
        <w:t xml:space="preserve">                                                   </w:t>
      </w:r>
    </w:p>
    <w:p w14:paraId="7005A89C" w14:textId="09DFF1DC" w:rsidR="00CB1E27" w:rsidRPr="00CB1E27" w:rsidRDefault="00CB1E27" w:rsidP="00CB1E27">
      <w:pPr>
        <w:pStyle w:val="ListParagraph"/>
        <w:ind w:left="1080"/>
        <w:rPr>
          <w:b/>
          <w:bCs/>
          <w:sz w:val="22"/>
          <w:szCs w:val="22"/>
        </w:rPr>
      </w:pPr>
      <w:r w:rsidRPr="007568F0">
        <w:rPr>
          <w:sz w:val="22"/>
          <w:szCs w:val="22"/>
        </w:rPr>
        <w:t xml:space="preserve">Electronic Fund Transfers (EFT) </w:t>
      </w:r>
      <w:r>
        <w:rPr>
          <w:sz w:val="22"/>
          <w:szCs w:val="22"/>
        </w:rPr>
        <w:t xml:space="preserve">12/05/2024-01 thru 12/05/2024-05     </w:t>
      </w:r>
      <w:r>
        <w:rPr>
          <w:noProof/>
        </w:rPr>
        <w:t xml:space="preserve">$ </w:t>
      </w:r>
      <w:r>
        <w:rPr>
          <w:b/>
          <w:bCs/>
          <w:noProof/>
        </w:rPr>
        <w:t>63,362.20</w:t>
      </w:r>
    </w:p>
    <w:p w14:paraId="70701F22" w14:textId="77777777" w:rsidR="007568F0" w:rsidRPr="007568F0" w:rsidRDefault="007568F0" w:rsidP="007568F0">
      <w:pPr>
        <w:pStyle w:val="ListParagraph"/>
        <w:ind w:left="1080"/>
        <w:rPr>
          <w:sz w:val="22"/>
          <w:szCs w:val="22"/>
        </w:rPr>
      </w:pPr>
    </w:p>
    <w:p w14:paraId="6E336DC0" w14:textId="59C69341" w:rsidR="007568F0" w:rsidRPr="007568F0" w:rsidRDefault="007568F0" w:rsidP="007568F0">
      <w:pPr>
        <w:pStyle w:val="ListParagraph"/>
        <w:ind w:left="1080"/>
        <w:rPr>
          <w:b/>
          <w:bCs/>
          <w:sz w:val="22"/>
          <w:szCs w:val="22"/>
        </w:rPr>
      </w:pPr>
      <w:r w:rsidRPr="007568F0">
        <w:rPr>
          <w:sz w:val="22"/>
          <w:szCs w:val="22"/>
        </w:rPr>
        <w:t xml:space="preserve">Approval of General Fund Vouchers                                          </w:t>
      </w:r>
    </w:p>
    <w:p w14:paraId="46064D7E" w14:textId="1D79A9FE" w:rsidR="007568F0" w:rsidRPr="00083E25" w:rsidRDefault="00083E25" w:rsidP="007568F0">
      <w:pPr>
        <w:pStyle w:val="ListParagraph"/>
        <w:ind w:left="1080"/>
        <w:rPr>
          <w:b/>
          <w:bCs/>
          <w:sz w:val="22"/>
          <w:szCs w:val="22"/>
        </w:rPr>
      </w:pPr>
      <w:r>
        <w:rPr>
          <w:sz w:val="22"/>
          <w:szCs w:val="22"/>
        </w:rPr>
        <w:t>22410-2242</w:t>
      </w:r>
      <w:r w:rsidR="007568F0" w:rsidRPr="007568F0">
        <w:rPr>
          <w:sz w:val="22"/>
          <w:szCs w:val="22"/>
        </w:rPr>
        <w:t xml:space="preserve"> (Checking)</w:t>
      </w:r>
      <w:r>
        <w:rPr>
          <w:sz w:val="22"/>
          <w:szCs w:val="22"/>
        </w:rPr>
        <w:t xml:space="preserve">                                                                            </w:t>
      </w:r>
      <w:r>
        <w:rPr>
          <w:b/>
          <w:bCs/>
          <w:sz w:val="22"/>
          <w:szCs w:val="22"/>
        </w:rPr>
        <w:t>$27,446.83</w:t>
      </w:r>
    </w:p>
    <w:p w14:paraId="7AD7C698" w14:textId="23DA7763" w:rsidR="007568F0" w:rsidRPr="007568F0" w:rsidRDefault="007568F0" w:rsidP="007568F0">
      <w:pPr>
        <w:pStyle w:val="ListParagraph"/>
        <w:ind w:left="1080"/>
        <w:rPr>
          <w:sz w:val="22"/>
          <w:szCs w:val="22"/>
        </w:rPr>
      </w:pPr>
      <w:r w:rsidRPr="007568F0">
        <w:rPr>
          <w:sz w:val="22"/>
          <w:szCs w:val="22"/>
        </w:rPr>
        <w:t xml:space="preserve">Electronic Fund Transfers (EFT) </w:t>
      </w:r>
      <w:r w:rsidR="00083E25">
        <w:rPr>
          <w:sz w:val="22"/>
          <w:szCs w:val="22"/>
        </w:rPr>
        <w:t>12/20/2024-01 thru 12/20/2024-04</w:t>
      </w:r>
    </w:p>
    <w:p w14:paraId="42EA9DAB" w14:textId="77777777" w:rsidR="007568F0" w:rsidRPr="007568F0" w:rsidRDefault="007568F0" w:rsidP="007568F0">
      <w:pPr>
        <w:pStyle w:val="ListParagraph"/>
        <w:ind w:left="1080"/>
        <w:rPr>
          <w:sz w:val="22"/>
          <w:szCs w:val="22"/>
        </w:rPr>
      </w:pPr>
    </w:p>
    <w:p w14:paraId="32DCD2DB" w14:textId="77777777" w:rsidR="007568F0" w:rsidRPr="0087003C" w:rsidRDefault="007568F0" w:rsidP="007568F0">
      <w:pPr>
        <w:pStyle w:val="ListParagraph"/>
        <w:spacing w:line="276" w:lineRule="auto"/>
        <w:ind w:left="1080"/>
        <w:rPr>
          <w:sz w:val="22"/>
          <w:szCs w:val="22"/>
        </w:rPr>
      </w:pPr>
    </w:p>
    <w:p w14:paraId="7FCA9EAB" w14:textId="032AD2AB" w:rsidR="00F2144E" w:rsidRPr="00F2144E" w:rsidRDefault="00F2144E" w:rsidP="0050517A">
      <w:pPr>
        <w:pStyle w:val="ListParagraph"/>
        <w:spacing w:line="276" w:lineRule="auto"/>
        <w:ind w:left="1080"/>
        <w:rPr>
          <w:sz w:val="22"/>
          <w:szCs w:val="22"/>
        </w:rPr>
      </w:pPr>
    </w:p>
    <w:p w14:paraId="1F263A16" w14:textId="04446031" w:rsidR="00BE3BF2" w:rsidRPr="00970916" w:rsidRDefault="00E934F5" w:rsidP="00EF7DFA">
      <w:pPr>
        <w:tabs>
          <w:tab w:val="left" w:pos="0"/>
        </w:tabs>
        <w:spacing w:after="60" w:line="276" w:lineRule="auto"/>
        <w:rPr>
          <w:b/>
          <w:bCs/>
          <w:sz w:val="22"/>
          <w:szCs w:val="22"/>
        </w:rPr>
      </w:pPr>
      <w:r w:rsidRPr="00970916">
        <w:rPr>
          <w:b/>
          <w:bCs/>
          <w:sz w:val="22"/>
          <w:szCs w:val="22"/>
        </w:rPr>
        <w:t xml:space="preserve">Commissioner &amp; </w:t>
      </w:r>
      <w:r w:rsidR="00BE3BF2" w:rsidRPr="00970916">
        <w:rPr>
          <w:b/>
          <w:bCs/>
          <w:sz w:val="22"/>
          <w:szCs w:val="22"/>
        </w:rPr>
        <w:t xml:space="preserve">Staff Reports </w:t>
      </w:r>
    </w:p>
    <w:p w14:paraId="3387A654" w14:textId="7604AC85" w:rsidR="003C6038" w:rsidRPr="00970916" w:rsidRDefault="003C6038" w:rsidP="000B564B">
      <w:pPr>
        <w:numPr>
          <w:ilvl w:val="0"/>
          <w:numId w:val="1"/>
        </w:numPr>
        <w:tabs>
          <w:tab w:val="num" w:pos="900"/>
        </w:tabs>
        <w:spacing w:line="276" w:lineRule="auto"/>
        <w:ind w:left="0" w:firstLine="547"/>
        <w:rPr>
          <w:sz w:val="22"/>
          <w:szCs w:val="22"/>
        </w:rPr>
      </w:pPr>
      <w:r w:rsidRPr="00970916">
        <w:rPr>
          <w:sz w:val="22"/>
          <w:szCs w:val="22"/>
        </w:rPr>
        <w:t>Commission Update</w:t>
      </w:r>
    </w:p>
    <w:p w14:paraId="23D3CB81" w14:textId="77777777" w:rsidR="00B84A76" w:rsidRPr="00970916" w:rsidRDefault="00B84A76" w:rsidP="00B84A76">
      <w:pPr>
        <w:numPr>
          <w:ilvl w:val="0"/>
          <w:numId w:val="1"/>
        </w:numPr>
        <w:spacing w:line="276" w:lineRule="auto"/>
        <w:ind w:left="907"/>
        <w:rPr>
          <w:sz w:val="22"/>
          <w:szCs w:val="22"/>
        </w:rPr>
      </w:pPr>
      <w:r w:rsidRPr="00970916">
        <w:rPr>
          <w:sz w:val="22"/>
          <w:szCs w:val="22"/>
        </w:rPr>
        <w:t>Manager’s Report</w:t>
      </w:r>
    </w:p>
    <w:p w14:paraId="52AE382A" w14:textId="00AD95E7" w:rsidR="007741BA" w:rsidRPr="00970916" w:rsidRDefault="007741BA" w:rsidP="00B84A76">
      <w:pPr>
        <w:numPr>
          <w:ilvl w:val="0"/>
          <w:numId w:val="1"/>
        </w:numPr>
        <w:tabs>
          <w:tab w:val="num" w:pos="900"/>
        </w:tabs>
        <w:spacing w:line="276" w:lineRule="auto"/>
        <w:ind w:left="0" w:firstLine="547"/>
        <w:rPr>
          <w:sz w:val="22"/>
          <w:szCs w:val="22"/>
        </w:rPr>
      </w:pPr>
      <w:r w:rsidRPr="00970916">
        <w:rPr>
          <w:sz w:val="22"/>
          <w:szCs w:val="22"/>
        </w:rPr>
        <w:t>Facilities Update</w:t>
      </w:r>
    </w:p>
    <w:p w14:paraId="1EAE3308" w14:textId="781B3243" w:rsidR="0050517A" w:rsidRPr="00DF5398" w:rsidRDefault="0050517A" w:rsidP="0050517A">
      <w:pPr>
        <w:numPr>
          <w:ilvl w:val="0"/>
          <w:numId w:val="1"/>
        </w:numPr>
        <w:tabs>
          <w:tab w:val="num" w:pos="900"/>
        </w:tabs>
        <w:spacing w:line="276" w:lineRule="auto"/>
        <w:ind w:left="547" w:firstLine="0"/>
        <w:rPr>
          <w:sz w:val="22"/>
          <w:szCs w:val="22"/>
        </w:rPr>
      </w:pPr>
      <w:r w:rsidRPr="00970916">
        <w:rPr>
          <w:sz w:val="22"/>
          <w:szCs w:val="22"/>
        </w:rPr>
        <w:t>Finance Manager’s Report</w:t>
      </w:r>
      <w:r w:rsidRPr="00DF5398">
        <w:rPr>
          <w:sz w:val="22"/>
          <w:szCs w:val="22"/>
        </w:rPr>
        <w:t>—</w:t>
      </w:r>
      <w:r w:rsidR="00930BC6">
        <w:rPr>
          <w:sz w:val="22"/>
          <w:szCs w:val="22"/>
        </w:rPr>
        <w:t>November</w:t>
      </w:r>
      <w:r w:rsidR="00657154">
        <w:rPr>
          <w:sz w:val="22"/>
          <w:szCs w:val="22"/>
        </w:rPr>
        <w:t xml:space="preserve"> </w:t>
      </w:r>
      <w:r w:rsidRPr="00DF5398">
        <w:rPr>
          <w:sz w:val="22"/>
          <w:szCs w:val="22"/>
        </w:rPr>
        <w:t>Financials</w:t>
      </w:r>
    </w:p>
    <w:p w14:paraId="6B823AB5" w14:textId="307874FF" w:rsidR="00CC2A67" w:rsidRPr="00DF5398" w:rsidRDefault="00C039A4" w:rsidP="00EA0E6A">
      <w:pPr>
        <w:numPr>
          <w:ilvl w:val="0"/>
          <w:numId w:val="1"/>
        </w:numPr>
        <w:spacing w:line="276" w:lineRule="auto"/>
        <w:ind w:left="907"/>
        <w:rPr>
          <w:sz w:val="22"/>
          <w:szCs w:val="22"/>
        </w:rPr>
      </w:pPr>
      <w:r w:rsidRPr="00DF5398">
        <w:rPr>
          <w:sz w:val="22"/>
          <w:szCs w:val="22"/>
        </w:rPr>
        <w:t>Attorney’s Report</w:t>
      </w:r>
    </w:p>
    <w:p w14:paraId="75BDA0E2" w14:textId="4943C0D7" w:rsidR="00915EE2" w:rsidRDefault="00915EE2" w:rsidP="00915EE2">
      <w:pPr>
        <w:spacing w:line="276" w:lineRule="auto"/>
        <w:ind w:left="907"/>
        <w:rPr>
          <w:sz w:val="22"/>
          <w:szCs w:val="22"/>
        </w:rPr>
      </w:pPr>
    </w:p>
    <w:p w14:paraId="1D2AF066" w14:textId="2B48EEB4" w:rsidR="00AD2538" w:rsidRDefault="00E4366C" w:rsidP="007C3699">
      <w:pPr>
        <w:rPr>
          <w:b/>
          <w:sz w:val="22"/>
          <w:szCs w:val="22"/>
        </w:rPr>
      </w:pPr>
      <w:r w:rsidRPr="00970916">
        <w:rPr>
          <w:b/>
          <w:sz w:val="22"/>
          <w:szCs w:val="22"/>
        </w:rPr>
        <w:t>New Business</w:t>
      </w:r>
      <w:r w:rsidR="00CE3ECB" w:rsidRPr="00970916">
        <w:rPr>
          <w:b/>
          <w:sz w:val="22"/>
          <w:szCs w:val="22"/>
        </w:rPr>
        <w:t xml:space="preserve"> &amp; Administrative Approvals</w:t>
      </w:r>
    </w:p>
    <w:p w14:paraId="3B14229E" w14:textId="00727A1F" w:rsidR="00EF7DFA" w:rsidRPr="00307E1F" w:rsidRDefault="00576288" w:rsidP="00EF7DFA">
      <w:pPr>
        <w:pStyle w:val="ListParagraph"/>
        <w:numPr>
          <w:ilvl w:val="1"/>
          <w:numId w:val="11"/>
        </w:numPr>
        <w:spacing w:before="100" w:beforeAutospacing="1" w:after="100" w:afterAutospacing="1"/>
        <w:ind w:left="900"/>
        <w:rPr>
          <w:rFonts w:ascii="Arial" w:hAnsi="Arial" w:cs="Arial"/>
          <w:color w:val="000000"/>
        </w:rPr>
      </w:pPr>
      <w:r w:rsidRPr="00282158">
        <w:rPr>
          <w:b/>
          <w:color w:val="000000" w:themeColor="text1"/>
          <w:sz w:val="22"/>
          <w:szCs w:val="22"/>
        </w:rPr>
        <w:t>Discussion / Action –</w:t>
      </w:r>
      <w:r w:rsidR="00EF7DFA">
        <w:rPr>
          <w:b/>
          <w:color w:val="000000" w:themeColor="text1"/>
          <w:sz w:val="22"/>
          <w:szCs w:val="22"/>
        </w:rPr>
        <w:t xml:space="preserve"> </w:t>
      </w:r>
      <w:r w:rsidR="00930BC6">
        <w:rPr>
          <w:b/>
          <w:color w:val="000000" w:themeColor="text1"/>
          <w:sz w:val="22"/>
          <w:szCs w:val="22"/>
        </w:rPr>
        <w:t xml:space="preserve">Approve the renumbering of Resolution previously 9-2024, named Surplus Property approved in August 2024, to </w:t>
      </w:r>
      <w:r w:rsidR="00DF6D32">
        <w:rPr>
          <w:b/>
          <w:color w:val="000000" w:themeColor="text1"/>
          <w:sz w:val="22"/>
          <w:szCs w:val="22"/>
        </w:rPr>
        <w:t>Surplus Property 8.5-2024.</w:t>
      </w:r>
    </w:p>
    <w:p w14:paraId="749FBA98" w14:textId="77777777" w:rsidR="00307E1F" w:rsidRPr="00EF7DFA" w:rsidRDefault="00307E1F" w:rsidP="00307E1F">
      <w:pPr>
        <w:pStyle w:val="ListParagraph"/>
        <w:spacing w:before="100" w:beforeAutospacing="1" w:after="100" w:afterAutospacing="1"/>
        <w:ind w:left="900"/>
        <w:rPr>
          <w:rFonts w:ascii="Arial" w:hAnsi="Arial" w:cs="Arial"/>
          <w:color w:val="000000"/>
        </w:rPr>
      </w:pPr>
    </w:p>
    <w:p w14:paraId="32A16927" w14:textId="3B954CF0" w:rsidR="00930BC6" w:rsidRPr="00362228" w:rsidRDefault="004A3427" w:rsidP="00362228">
      <w:pPr>
        <w:pStyle w:val="ListParagraph"/>
        <w:numPr>
          <w:ilvl w:val="1"/>
          <w:numId w:val="11"/>
        </w:numPr>
        <w:spacing w:before="100" w:beforeAutospacing="1" w:after="100" w:afterAutospacing="1"/>
        <w:ind w:left="900"/>
        <w:rPr>
          <w:rFonts w:ascii="Arial" w:hAnsi="Arial" w:cs="Arial"/>
          <w:color w:val="000000"/>
        </w:rPr>
      </w:pPr>
      <w:bookmarkStart w:id="0" w:name="_Hlk183428293"/>
      <w:r w:rsidRPr="00EF7DFA">
        <w:rPr>
          <w:b/>
          <w:color w:val="000000" w:themeColor="text1"/>
          <w:sz w:val="22"/>
          <w:szCs w:val="22"/>
        </w:rPr>
        <w:t>Discussion / Action –</w:t>
      </w:r>
      <w:bookmarkEnd w:id="0"/>
      <w:r w:rsidR="00362228" w:rsidRPr="00362228">
        <w:rPr>
          <w:b/>
          <w:color w:val="000000" w:themeColor="text1"/>
          <w:sz w:val="22"/>
          <w:szCs w:val="22"/>
        </w:rPr>
        <w:t xml:space="preserve"> </w:t>
      </w:r>
      <w:r w:rsidR="00362228">
        <w:rPr>
          <w:b/>
          <w:color w:val="000000" w:themeColor="text1"/>
          <w:sz w:val="22"/>
          <w:szCs w:val="22"/>
        </w:rPr>
        <w:t>Approve Shared Services Contract with ED</w:t>
      </w:r>
    </w:p>
    <w:p w14:paraId="1EE87D79" w14:textId="77777777" w:rsidR="00362228" w:rsidRPr="00362228" w:rsidRDefault="00362228" w:rsidP="00362228">
      <w:pPr>
        <w:pStyle w:val="ListParagraph"/>
        <w:rPr>
          <w:rFonts w:ascii="Arial" w:hAnsi="Arial" w:cs="Arial"/>
          <w:color w:val="000000"/>
        </w:rPr>
      </w:pPr>
    </w:p>
    <w:p w14:paraId="444F55F5" w14:textId="50C6F230" w:rsidR="00930BC6" w:rsidRPr="00362228" w:rsidRDefault="00930BC6" w:rsidP="00362228">
      <w:pPr>
        <w:pStyle w:val="ListParagraph"/>
        <w:numPr>
          <w:ilvl w:val="1"/>
          <w:numId w:val="11"/>
        </w:numPr>
        <w:spacing w:before="100" w:beforeAutospacing="1" w:after="100" w:afterAutospacing="1"/>
        <w:ind w:left="900"/>
        <w:rPr>
          <w:rFonts w:ascii="Arial" w:hAnsi="Arial" w:cs="Arial"/>
          <w:color w:val="000000"/>
        </w:rPr>
      </w:pPr>
      <w:r w:rsidRPr="00362228">
        <w:rPr>
          <w:b/>
          <w:color w:val="000000" w:themeColor="text1"/>
          <w:sz w:val="22"/>
          <w:szCs w:val="22"/>
        </w:rPr>
        <w:t xml:space="preserve">Discussion / Action – </w:t>
      </w:r>
      <w:r w:rsidR="00362228">
        <w:rPr>
          <w:b/>
          <w:color w:val="000000" w:themeColor="text1"/>
          <w:sz w:val="22"/>
          <w:szCs w:val="22"/>
        </w:rPr>
        <w:t>Ratify Ecology Agreement</w:t>
      </w:r>
    </w:p>
    <w:p w14:paraId="09981F0A" w14:textId="77777777" w:rsidR="00307E1F" w:rsidRPr="00EF7DFA" w:rsidRDefault="00307E1F" w:rsidP="00307E1F">
      <w:pPr>
        <w:pStyle w:val="ListParagraph"/>
        <w:spacing w:before="100" w:beforeAutospacing="1" w:after="100" w:afterAutospacing="1"/>
        <w:ind w:left="900"/>
        <w:rPr>
          <w:rFonts w:ascii="Arial" w:hAnsi="Arial" w:cs="Arial"/>
          <w:color w:val="000000"/>
        </w:rPr>
      </w:pPr>
    </w:p>
    <w:p w14:paraId="4AF45B9F" w14:textId="67FA9FE0" w:rsidR="00EB5783" w:rsidRPr="00D647AD" w:rsidRDefault="00F47797" w:rsidP="0071655A">
      <w:pPr>
        <w:pStyle w:val="ListParagraph"/>
        <w:numPr>
          <w:ilvl w:val="1"/>
          <w:numId w:val="11"/>
        </w:numPr>
        <w:spacing w:before="100" w:beforeAutospacing="1" w:after="100" w:afterAutospacing="1"/>
        <w:ind w:left="900"/>
        <w:rPr>
          <w:rFonts w:ascii="Arial" w:hAnsi="Arial" w:cs="Arial"/>
          <w:color w:val="000000"/>
        </w:rPr>
      </w:pPr>
      <w:bookmarkStart w:id="1" w:name="_Hlk183587501"/>
      <w:r w:rsidRPr="007D66FE">
        <w:rPr>
          <w:b/>
          <w:color w:val="000000" w:themeColor="text1"/>
          <w:sz w:val="22"/>
          <w:szCs w:val="22"/>
        </w:rPr>
        <w:t>Discussion / Action</w:t>
      </w:r>
      <w:r w:rsidR="00EF7DFA" w:rsidRPr="007D66FE">
        <w:rPr>
          <w:b/>
          <w:color w:val="000000" w:themeColor="text1"/>
          <w:sz w:val="22"/>
          <w:szCs w:val="22"/>
        </w:rPr>
        <w:t>-</w:t>
      </w:r>
      <w:r w:rsidR="00362228">
        <w:rPr>
          <w:b/>
          <w:color w:val="000000" w:themeColor="text1"/>
          <w:sz w:val="22"/>
          <w:szCs w:val="22"/>
        </w:rPr>
        <w:t xml:space="preserve"> </w:t>
      </w:r>
      <w:r w:rsidR="00B83EF5">
        <w:rPr>
          <w:b/>
          <w:color w:val="000000" w:themeColor="text1"/>
          <w:sz w:val="22"/>
          <w:szCs w:val="22"/>
        </w:rPr>
        <w:t xml:space="preserve">Approve </w:t>
      </w:r>
      <w:bookmarkEnd w:id="1"/>
      <w:r w:rsidR="00B83EF5">
        <w:rPr>
          <w:b/>
          <w:color w:val="000000" w:themeColor="text1"/>
          <w:sz w:val="22"/>
          <w:szCs w:val="22"/>
        </w:rPr>
        <w:t xml:space="preserve">the </w:t>
      </w:r>
      <w:r w:rsidR="00B83EF5" w:rsidRPr="007D66FE">
        <w:rPr>
          <w:b/>
          <w:color w:val="000000" w:themeColor="text1"/>
          <w:sz w:val="22"/>
          <w:szCs w:val="22"/>
        </w:rPr>
        <w:t>Brian</w:t>
      </w:r>
      <w:r w:rsidR="00D647AD">
        <w:rPr>
          <w:b/>
          <w:color w:val="000000" w:themeColor="text1"/>
          <w:sz w:val="22"/>
          <w:szCs w:val="22"/>
        </w:rPr>
        <w:t xml:space="preserve"> Bair</w:t>
      </w:r>
      <w:r w:rsidR="00B83EF5">
        <w:rPr>
          <w:b/>
          <w:color w:val="000000" w:themeColor="text1"/>
          <w:sz w:val="22"/>
          <w:szCs w:val="22"/>
        </w:rPr>
        <w:t xml:space="preserve"> LLC</w:t>
      </w:r>
      <w:r w:rsidR="00D647AD">
        <w:rPr>
          <w:b/>
          <w:color w:val="000000" w:themeColor="text1"/>
          <w:sz w:val="22"/>
          <w:szCs w:val="22"/>
        </w:rPr>
        <w:t xml:space="preserve"> Contract</w:t>
      </w:r>
    </w:p>
    <w:p w14:paraId="039DB55E" w14:textId="77777777" w:rsidR="00D647AD" w:rsidRPr="00D647AD" w:rsidRDefault="00D647AD" w:rsidP="00D647AD">
      <w:pPr>
        <w:pStyle w:val="ListParagraph"/>
        <w:rPr>
          <w:rFonts w:ascii="Arial" w:hAnsi="Arial" w:cs="Arial"/>
          <w:color w:val="000000"/>
        </w:rPr>
      </w:pPr>
    </w:p>
    <w:p w14:paraId="76BC2C27" w14:textId="7B093A72" w:rsidR="00362228" w:rsidRPr="00265A0A" w:rsidRDefault="00D647AD" w:rsidP="00265A0A">
      <w:pPr>
        <w:pStyle w:val="ListParagraph"/>
        <w:numPr>
          <w:ilvl w:val="1"/>
          <w:numId w:val="11"/>
        </w:numPr>
        <w:spacing w:before="100" w:beforeAutospacing="1" w:after="100" w:afterAutospacing="1"/>
        <w:ind w:left="900"/>
        <w:rPr>
          <w:rFonts w:ascii="Arial" w:hAnsi="Arial" w:cs="Arial"/>
          <w:color w:val="000000"/>
        </w:rPr>
      </w:pPr>
      <w:bookmarkStart w:id="2" w:name="_Hlk183590688"/>
      <w:r w:rsidRPr="007D66FE">
        <w:rPr>
          <w:b/>
          <w:color w:val="000000" w:themeColor="text1"/>
          <w:sz w:val="22"/>
          <w:szCs w:val="22"/>
        </w:rPr>
        <w:t>Discussion / Action-</w:t>
      </w:r>
      <w:r>
        <w:rPr>
          <w:b/>
          <w:color w:val="000000" w:themeColor="text1"/>
          <w:sz w:val="22"/>
          <w:szCs w:val="22"/>
        </w:rPr>
        <w:t xml:space="preserve"> </w:t>
      </w:r>
      <w:bookmarkEnd w:id="2"/>
      <w:r w:rsidR="00362228">
        <w:rPr>
          <w:b/>
          <w:color w:val="000000" w:themeColor="text1"/>
          <w:sz w:val="22"/>
          <w:szCs w:val="22"/>
        </w:rPr>
        <w:t xml:space="preserve">Ratify </w:t>
      </w:r>
      <w:r>
        <w:rPr>
          <w:b/>
          <w:color w:val="000000" w:themeColor="text1"/>
          <w:sz w:val="22"/>
          <w:szCs w:val="22"/>
        </w:rPr>
        <w:t>MFA Contract</w:t>
      </w:r>
    </w:p>
    <w:p w14:paraId="6D606B7F" w14:textId="77777777" w:rsidR="00265A0A" w:rsidRPr="00265A0A" w:rsidRDefault="00265A0A" w:rsidP="00265A0A">
      <w:pPr>
        <w:pStyle w:val="ListParagraph"/>
        <w:rPr>
          <w:rFonts w:ascii="Arial" w:hAnsi="Arial" w:cs="Arial"/>
          <w:color w:val="000000"/>
        </w:rPr>
      </w:pPr>
    </w:p>
    <w:p w14:paraId="7011D242" w14:textId="01338285" w:rsidR="00362228" w:rsidRPr="00265A0A" w:rsidRDefault="00362228" w:rsidP="00265A0A">
      <w:pPr>
        <w:pStyle w:val="ListParagraph"/>
        <w:numPr>
          <w:ilvl w:val="1"/>
          <w:numId w:val="11"/>
        </w:numPr>
        <w:spacing w:before="100" w:beforeAutospacing="1" w:after="100" w:afterAutospacing="1"/>
        <w:ind w:left="900"/>
        <w:rPr>
          <w:rFonts w:ascii="Arial" w:hAnsi="Arial" w:cs="Arial"/>
          <w:color w:val="000000"/>
        </w:rPr>
      </w:pPr>
      <w:r w:rsidRPr="00265A0A">
        <w:rPr>
          <w:b/>
          <w:color w:val="000000" w:themeColor="text1"/>
          <w:sz w:val="22"/>
          <w:szCs w:val="22"/>
        </w:rPr>
        <w:t>Discussion / Action- Ratify AMC Venture Lease Termination</w:t>
      </w:r>
    </w:p>
    <w:p w14:paraId="5D13FC27" w14:textId="77777777" w:rsidR="00362228" w:rsidRPr="00362228" w:rsidRDefault="00362228" w:rsidP="00362228">
      <w:pPr>
        <w:pStyle w:val="ListParagraph"/>
        <w:rPr>
          <w:rFonts w:ascii="Arial" w:hAnsi="Arial" w:cs="Arial"/>
          <w:color w:val="000000"/>
        </w:rPr>
      </w:pPr>
    </w:p>
    <w:p w14:paraId="0DC86D41" w14:textId="15417E98" w:rsidR="00362228" w:rsidRPr="00A330CC" w:rsidRDefault="00362228" w:rsidP="0071655A">
      <w:pPr>
        <w:pStyle w:val="ListParagraph"/>
        <w:numPr>
          <w:ilvl w:val="1"/>
          <w:numId w:val="11"/>
        </w:numPr>
        <w:spacing w:before="100" w:beforeAutospacing="1" w:after="100" w:afterAutospacing="1"/>
        <w:ind w:left="900"/>
        <w:rPr>
          <w:rFonts w:ascii="Arial" w:hAnsi="Arial" w:cs="Arial"/>
          <w:color w:val="000000"/>
        </w:rPr>
      </w:pPr>
      <w:bookmarkStart w:id="3" w:name="_Hlk184910314"/>
      <w:bookmarkStart w:id="4" w:name="_Hlk185259822"/>
      <w:r w:rsidRPr="007D66FE">
        <w:rPr>
          <w:b/>
          <w:color w:val="000000" w:themeColor="text1"/>
          <w:sz w:val="22"/>
          <w:szCs w:val="22"/>
        </w:rPr>
        <w:t>Discussion / Action</w:t>
      </w:r>
      <w:bookmarkEnd w:id="3"/>
      <w:r w:rsidRPr="007D66FE">
        <w:rPr>
          <w:b/>
          <w:color w:val="000000" w:themeColor="text1"/>
          <w:sz w:val="22"/>
          <w:szCs w:val="22"/>
        </w:rPr>
        <w:t>-</w:t>
      </w:r>
      <w:r>
        <w:rPr>
          <w:b/>
          <w:color w:val="000000" w:themeColor="text1"/>
          <w:sz w:val="22"/>
          <w:szCs w:val="22"/>
        </w:rPr>
        <w:t xml:space="preserve"> </w:t>
      </w:r>
      <w:bookmarkEnd w:id="4"/>
      <w:r>
        <w:rPr>
          <w:b/>
          <w:color w:val="000000" w:themeColor="text1"/>
          <w:sz w:val="22"/>
          <w:szCs w:val="22"/>
        </w:rPr>
        <w:t>Ratify BRGC</w:t>
      </w:r>
      <w:r w:rsidR="00DF6D32">
        <w:rPr>
          <w:b/>
          <w:color w:val="000000" w:themeColor="text1"/>
          <w:sz w:val="22"/>
          <w:szCs w:val="22"/>
        </w:rPr>
        <w:t>, LLC</w:t>
      </w:r>
      <w:r>
        <w:rPr>
          <w:b/>
          <w:color w:val="000000" w:themeColor="text1"/>
          <w:sz w:val="22"/>
          <w:szCs w:val="22"/>
        </w:rPr>
        <w:t xml:space="preserve"> Lease</w:t>
      </w:r>
    </w:p>
    <w:p w14:paraId="225914A7" w14:textId="77777777" w:rsidR="00A330CC" w:rsidRPr="00A330CC" w:rsidRDefault="00A330CC" w:rsidP="00A330CC">
      <w:pPr>
        <w:pStyle w:val="ListParagraph"/>
        <w:rPr>
          <w:rFonts w:ascii="Arial" w:hAnsi="Arial" w:cs="Arial"/>
          <w:color w:val="000000"/>
        </w:rPr>
      </w:pPr>
    </w:p>
    <w:p w14:paraId="34C27040" w14:textId="0C4C4D9D" w:rsidR="00A330CC" w:rsidRPr="00F10C2F" w:rsidRDefault="00A330CC" w:rsidP="0071655A">
      <w:pPr>
        <w:pStyle w:val="ListParagraph"/>
        <w:numPr>
          <w:ilvl w:val="1"/>
          <w:numId w:val="11"/>
        </w:numPr>
        <w:spacing w:before="100" w:beforeAutospacing="1" w:after="100" w:afterAutospacing="1"/>
        <w:ind w:left="900"/>
        <w:rPr>
          <w:rFonts w:ascii="Arial" w:hAnsi="Arial" w:cs="Arial"/>
          <w:color w:val="000000"/>
        </w:rPr>
      </w:pPr>
      <w:r w:rsidRPr="007D66FE">
        <w:rPr>
          <w:b/>
          <w:color w:val="000000" w:themeColor="text1"/>
          <w:sz w:val="22"/>
          <w:szCs w:val="22"/>
        </w:rPr>
        <w:t>Discussion / Action-</w:t>
      </w:r>
      <w:r>
        <w:rPr>
          <w:b/>
          <w:color w:val="000000" w:themeColor="text1"/>
          <w:sz w:val="22"/>
          <w:szCs w:val="22"/>
        </w:rPr>
        <w:t xml:space="preserve"> Approve ACL Lease Agreement</w:t>
      </w:r>
    </w:p>
    <w:p w14:paraId="57D7538E" w14:textId="77777777" w:rsidR="00F10C2F" w:rsidRPr="00F10C2F" w:rsidRDefault="00F10C2F" w:rsidP="00F10C2F">
      <w:pPr>
        <w:pStyle w:val="ListParagraph"/>
        <w:rPr>
          <w:rFonts w:ascii="Arial" w:hAnsi="Arial" w:cs="Arial"/>
          <w:color w:val="000000"/>
        </w:rPr>
      </w:pPr>
    </w:p>
    <w:p w14:paraId="5C4B826C" w14:textId="2D930D69" w:rsidR="00F10C2F" w:rsidRPr="005C1EA2" w:rsidRDefault="00F10C2F" w:rsidP="0071655A">
      <w:pPr>
        <w:pStyle w:val="ListParagraph"/>
        <w:numPr>
          <w:ilvl w:val="1"/>
          <w:numId w:val="11"/>
        </w:numPr>
        <w:spacing w:before="100" w:beforeAutospacing="1" w:after="100" w:afterAutospacing="1"/>
        <w:ind w:left="900"/>
        <w:rPr>
          <w:rFonts w:ascii="Arial" w:hAnsi="Arial" w:cs="Arial"/>
          <w:color w:val="000000"/>
        </w:rPr>
      </w:pPr>
      <w:r w:rsidRPr="007D66FE">
        <w:rPr>
          <w:b/>
          <w:color w:val="000000" w:themeColor="text1"/>
          <w:sz w:val="22"/>
          <w:szCs w:val="22"/>
        </w:rPr>
        <w:t>Discussion / Action</w:t>
      </w:r>
      <w:r>
        <w:rPr>
          <w:b/>
          <w:color w:val="000000" w:themeColor="text1"/>
          <w:sz w:val="22"/>
          <w:szCs w:val="22"/>
        </w:rPr>
        <w:t xml:space="preserve">- Approve Executive Director Albaugh to procure a manlift not to </w:t>
      </w:r>
      <w:r w:rsidR="00822AB5">
        <w:rPr>
          <w:b/>
          <w:color w:val="000000" w:themeColor="text1"/>
          <w:sz w:val="22"/>
          <w:szCs w:val="22"/>
        </w:rPr>
        <w:t>exceed $</w:t>
      </w:r>
      <w:r>
        <w:rPr>
          <w:b/>
          <w:color w:val="000000" w:themeColor="text1"/>
          <w:sz w:val="22"/>
          <w:szCs w:val="22"/>
        </w:rPr>
        <w:t xml:space="preserve">30,000 plus sales tax. </w:t>
      </w:r>
    </w:p>
    <w:p w14:paraId="51D51CD8" w14:textId="77777777" w:rsidR="005C1EA2" w:rsidRPr="005C1EA2" w:rsidRDefault="005C1EA2" w:rsidP="005C1EA2">
      <w:pPr>
        <w:pStyle w:val="ListParagraph"/>
        <w:rPr>
          <w:rFonts w:ascii="Arial" w:hAnsi="Arial" w:cs="Arial"/>
          <w:color w:val="000000"/>
        </w:rPr>
      </w:pPr>
    </w:p>
    <w:p w14:paraId="6F7FD35A" w14:textId="0C02D003" w:rsidR="000D6AA0" w:rsidRPr="000D6AA0" w:rsidRDefault="00A330CC" w:rsidP="00A905D8">
      <w:pPr>
        <w:pStyle w:val="ListParagraph"/>
        <w:numPr>
          <w:ilvl w:val="1"/>
          <w:numId w:val="11"/>
        </w:numPr>
        <w:spacing w:before="100" w:beforeAutospacing="1" w:after="100" w:afterAutospacing="1"/>
        <w:ind w:left="900"/>
        <w:rPr>
          <w:b/>
          <w:color w:val="FF0000"/>
          <w:sz w:val="22"/>
          <w:szCs w:val="22"/>
        </w:rPr>
      </w:pPr>
      <w:r w:rsidRPr="000D6AA0">
        <w:rPr>
          <w:rFonts w:ascii="Georgia" w:hAnsi="Georgia" w:cs="Arial"/>
          <w:b/>
          <w:bCs/>
          <w:color w:val="000000"/>
          <w:sz w:val="20"/>
          <w:szCs w:val="20"/>
        </w:rPr>
        <w:t>Executive Session per RCW</w:t>
      </w:r>
      <w:r w:rsidR="00856D84" w:rsidRPr="000D6AA0">
        <w:rPr>
          <w:rFonts w:ascii="Georgia" w:hAnsi="Georgia" w:cs="Arial"/>
          <w:b/>
          <w:bCs/>
          <w:color w:val="000000"/>
          <w:sz w:val="20"/>
          <w:szCs w:val="20"/>
        </w:rPr>
        <w:t xml:space="preserve"> 42.30.110(1)</w:t>
      </w:r>
      <w:r w:rsidR="000D6AA0">
        <w:rPr>
          <w:rFonts w:ascii="Georgia" w:hAnsi="Georgia" w:cs="Arial"/>
          <w:b/>
          <w:bCs/>
          <w:color w:val="000000"/>
          <w:sz w:val="20"/>
          <w:szCs w:val="20"/>
        </w:rPr>
        <w:t>(i)</w:t>
      </w:r>
    </w:p>
    <w:p w14:paraId="15DC2553" w14:textId="77777777" w:rsidR="000D6AA0" w:rsidRPr="000D6AA0" w:rsidRDefault="000D6AA0" w:rsidP="000D6AA0">
      <w:pPr>
        <w:pStyle w:val="ListParagraph"/>
        <w:rPr>
          <w:b/>
          <w:sz w:val="22"/>
          <w:szCs w:val="22"/>
        </w:rPr>
      </w:pPr>
    </w:p>
    <w:p w14:paraId="2C658752" w14:textId="77777777" w:rsidR="000D6AA0" w:rsidRPr="000D6AA0" w:rsidRDefault="000D6AA0" w:rsidP="000D6AA0">
      <w:pPr>
        <w:spacing w:before="100" w:beforeAutospacing="1" w:after="100" w:afterAutospacing="1"/>
        <w:rPr>
          <w:b/>
          <w:color w:val="FF0000"/>
          <w:sz w:val="22"/>
          <w:szCs w:val="22"/>
        </w:rPr>
      </w:pPr>
    </w:p>
    <w:p w14:paraId="4E051168" w14:textId="77777777" w:rsidR="000D6AA0" w:rsidRPr="000D6AA0" w:rsidRDefault="000D6AA0" w:rsidP="000D6AA0">
      <w:pPr>
        <w:pStyle w:val="ListParagraph"/>
        <w:rPr>
          <w:b/>
          <w:sz w:val="22"/>
          <w:szCs w:val="22"/>
        </w:rPr>
      </w:pPr>
    </w:p>
    <w:p w14:paraId="1157DF92" w14:textId="68B2BF65" w:rsidR="003316EA" w:rsidRPr="000D6AA0" w:rsidRDefault="00930BC6" w:rsidP="000D6AA0">
      <w:pPr>
        <w:spacing w:before="100" w:beforeAutospacing="1" w:after="100" w:afterAutospacing="1"/>
        <w:rPr>
          <w:b/>
          <w:color w:val="FF0000"/>
          <w:sz w:val="22"/>
          <w:szCs w:val="22"/>
        </w:rPr>
      </w:pPr>
      <w:r w:rsidRPr="000D6AA0">
        <w:rPr>
          <w:b/>
          <w:sz w:val="22"/>
          <w:szCs w:val="22"/>
        </w:rPr>
        <w:t>Old Business</w:t>
      </w:r>
      <w:r w:rsidR="003316EA" w:rsidRPr="000D6AA0">
        <w:rPr>
          <w:b/>
          <w:sz w:val="22"/>
          <w:szCs w:val="22"/>
        </w:rPr>
        <w:t xml:space="preserve"> &amp; Administrative Approvals</w:t>
      </w:r>
    </w:p>
    <w:p w14:paraId="77428D2F" w14:textId="77777777" w:rsidR="00BF159E" w:rsidRPr="00BF159E" w:rsidRDefault="00BF159E" w:rsidP="00BF159E">
      <w:pPr>
        <w:pStyle w:val="ListParagraph"/>
        <w:rPr>
          <w:b/>
          <w:color w:val="000000" w:themeColor="text1"/>
          <w:sz w:val="22"/>
          <w:szCs w:val="22"/>
        </w:rPr>
      </w:pPr>
    </w:p>
    <w:p w14:paraId="59DC69F1" w14:textId="0A50D35B" w:rsidR="00D50D8A" w:rsidRPr="00970916" w:rsidRDefault="006F0F37" w:rsidP="008874C5">
      <w:pPr>
        <w:spacing w:line="276" w:lineRule="auto"/>
        <w:rPr>
          <w:b/>
          <w:bCs/>
          <w:sz w:val="22"/>
          <w:szCs w:val="22"/>
        </w:rPr>
      </w:pPr>
      <w:r w:rsidRPr="00970916">
        <w:rPr>
          <w:b/>
          <w:bCs/>
          <w:sz w:val="22"/>
          <w:szCs w:val="22"/>
        </w:rPr>
        <w:t xml:space="preserve"> </w:t>
      </w:r>
      <w:r w:rsidR="00970916" w:rsidRPr="00970916">
        <w:rPr>
          <w:b/>
          <w:bCs/>
          <w:sz w:val="22"/>
          <w:szCs w:val="22"/>
        </w:rPr>
        <w:t xml:space="preserve"> </w:t>
      </w:r>
      <w:r w:rsidR="003B06DA" w:rsidRPr="00970916">
        <w:rPr>
          <w:b/>
          <w:bCs/>
          <w:sz w:val="22"/>
          <w:szCs w:val="22"/>
        </w:rPr>
        <w:br/>
      </w:r>
    </w:p>
    <w:p w14:paraId="238495B5" w14:textId="77777777" w:rsidR="0040445E" w:rsidRDefault="008E4311" w:rsidP="00526D0D">
      <w:pPr>
        <w:spacing w:line="276" w:lineRule="auto"/>
        <w:rPr>
          <w:b/>
          <w:bCs/>
          <w:sz w:val="22"/>
          <w:szCs w:val="22"/>
        </w:rPr>
      </w:pPr>
      <w:r w:rsidRPr="00970916">
        <w:rPr>
          <w:b/>
          <w:bCs/>
          <w:sz w:val="22"/>
          <w:szCs w:val="22"/>
        </w:rPr>
        <w:t>Adjournment</w:t>
      </w:r>
    </w:p>
    <w:p w14:paraId="43804FE4" w14:textId="0B95DF56" w:rsidR="00901481" w:rsidRDefault="009F1C06" w:rsidP="00526D0D">
      <w:pPr>
        <w:spacing w:line="276" w:lineRule="auto"/>
        <w:rPr>
          <w:bCs/>
          <w:sz w:val="22"/>
          <w:szCs w:val="22"/>
        </w:rPr>
      </w:pPr>
      <w:r>
        <w:rPr>
          <w:b/>
          <w:bCs/>
          <w:sz w:val="22"/>
          <w:szCs w:val="22"/>
        </w:rPr>
        <w:br/>
      </w:r>
      <w:r w:rsidR="00F73820" w:rsidRPr="00970916">
        <w:rPr>
          <w:b/>
          <w:bCs/>
          <w:sz w:val="22"/>
          <w:szCs w:val="22"/>
        </w:rPr>
        <w:t>Next Meeting:</w:t>
      </w:r>
      <w:r w:rsidR="00A35600">
        <w:rPr>
          <w:bCs/>
          <w:sz w:val="22"/>
          <w:szCs w:val="22"/>
        </w:rPr>
        <w:t xml:space="preserve"> </w:t>
      </w:r>
      <w:r w:rsidR="00930BC6">
        <w:rPr>
          <w:bCs/>
          <w:sz w:val="22"/>
          <w:szCs w:val="22"/>
        </w:rPr>
        <w:t>January 21</w:t>
      </w:r>
      <w:r w:rsidR="00371BA9">
        <w:rPr>
          <w:bCs/>
          <w:sz w:val="22"/>
          <w:szCs w:val="22"/>
        </w:rPr>
        <w:t>,</w:t>
      </w:r>
      <w:r w:rsidR="009835F4">
        <w:rPr>
          <w:bCs/>
          <w:sz w:val="22"/>
          <w:szCs w:val="22"/>
        </w:rPr>
        <w:t xml:space="preserve"> </w:t>
      </w:r>
      <w:r w:rsidR="004838E0">
        <w:rPr>
          <w:bCs/>
          <w:sz w:val="22"/>
          <w:szCs w:val="22"/>
        </w:rPr>
        <w:t>202</w:t>
      </w:r>
      <w:r w:rsidR="006215A0">
        <w:rPr>
          <w:bCs/>
          <w:sz w:val="22"/>
          <w:szCs w:val="22"/>
        </w:rPr>
        <w:t>5</w:t>
      </w:r>
      <w:r w:rsidR="004838E0">
        <w:rPr>
          <w:bCs/>
          <w:sz w:val="22"/>
          <w:szCs w:val="22"/>
        </w:rPr>
        <w:t>, Regular</w:t>
      </w:r>
      <w:r w:rsidR="00674644" w:rsidRPr="00970916">
        <w:rPr>
          <w:bCs/>
          <w:sz w:val="22"/>
          <w:szCs w:val="22"/>
        </w:rPr>
        <w:t xml:space="preserve"> Meeting </w:t>
      </w:r>
      <w:r w:rsidR="00CB725F" w:rsidRPr="00970916">
        <w:rPr>
          <w:bCs/>
          <w:sz w:val="22"/>
          <w:szCs w:val="22"/>
        </w:rPr>
        <w:t>5</w:t>
      </w:r>
      <w:r w:rsidR="00F73820" w:rsidRPr="00970916">
        <w:rPr>
          <w:bCs/>
          <w:sz w:val="22"/>
          <w:szCs w:val="22"/>
        </w:rPr>
        <w:t>:00</w:t>
      </w:r>
      <w:r w:rsidR="00036722">
        <w:rPr>
          <w:bCs/>
          <w:sz w:val="22"/>
          <w:szCs w:val="22"/>
        </w:rPr>
        <w:t xml:space="preserve"> </w:t>
      </w:r>
      <w:r w:rsidR="00F73820" w:rsidRPr="00970916">
        <w:rPr>
          <w:bCs/>
          <w:sz w:val="22"/>
          <w:szCs w:val="22"/>
        </w:rPr>
        <w:t>pm</w:t>
      </w:r>
    </w:p>
    <w:p w14:paraId="1FEF97CA" w14:textId="77777777" w:rsidR="00901481" w:rsidRDefault="00901481" w:rsidP="00526D0D">
      <w:pPr>
        <w:spacing w:line="276" w:lineRule="auto"/>
        <w:rPr>
          <w:bCs/>
          <w:sz w:val="22"/>
          <w:szCs w:val="22"/>
        </w:rPr>
      </w:pPr>
    </w:p>
    <w:p w14:paraId="79E1C8B4" w14:textId="77777777" w:rsidR="00901481" w:rsidRDefault="00901481" w:rsidP="00526D0D">
      <w:pPr>
        <w:spacing w:line="276" w:lineRule="auto"/>
        <w:rPr>
          <w:bCs/>
          <w:sz w:val="22"/>
          <w:szCs w:val="22"/>
        </w:rPr>
      </w:pPr>
    </w:p>
    <w:p w14:paraId="5526C881" w14:textId="77777777" w:rsidR="0040445E" w:rsidRDefault="0040445E" w:rsidP="00526D0D">
      <w:pPr>
        <w:spacing w:line="276" w:lineRule="auto"/>
        <w:rPr>
          <w:bCs/>
          <w:sz w:val="22"/>
          <w:szCs w:val="22"/>
        </w:rPr>
      </w:pPr>
    </w:p>
    <w:p w14:paraId="7F4E5B69" w14:textId="77777777" w:rsidR="00901481" w:rsidRDefault="00901481" w:rsidP="00526D0D">
      <w:pPr>
        <w:spacing w:line="276" w:lineRule="auto"/>
        <w:rPr>
          <w:bCs/>
          <w:sz w:val="22"/>
          <w:szCs w:val="22"/>
        </w:rPr>
      </w:pPr>
    </w:p>
    <w:sectPr w:rsidR="00901481" w:rsidSect="00A761C6">
      <w:headerReference w:type="even" r:id="rId9"/>
      <w:headerReference w:type="default" r:id="rId10"/>
      <w:footerReference w:type="even" r:id="rId11"/>
      <w:footerReference w:type="default" r:id="rId12"/>
      <w:headerReference w:type="first" r:id="rId13"/>
      <w:footerReference w:type="first" r:id="rId14"/>
      <w:pgSz w:w="12240" w:h="15840" w:code="1"/>
      <w:pgMar w:top="1170" w:right="1152" w:bottom="5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6364" w14:textId="77777777" w:rsidR="006052AA" w:rsidRDefault="006052AA">
      <w:r>
        <w:separator/>
      </w:r>
    </w:p>
  </w:endnote>
  <w:endnote w:type="continuationSeparator" w:id="0">
    <w:p w14:paraId="3AEEF86A" w14:textId="77777777" w:rsidR="006052AA" w:rsidRDefault="0060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6550" w14:textId="77777777" w:rsidR="00260E4E" w:rsidRDefault="00260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B7C0" w14:textId="77777777" w:rsidR="00260E4E" w:rsidRDefault="00260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29CD" w14:textId="77777777" w:rsidR="00260E4E" w:rsidRDefault="0026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DB7A" w14:textId="77777777" w:rsidR="006052AA" w:rsidRDefault="006052AA">
      <w:r>
        <w:separator/>
      </w:r>
    </w:p>
  </w:footnote>
  <w:footnote w:type="continuationSeparator" w:id="0">
    <w:p w14:paraId="48134ED5" w14:textId="77777777" w:rsidR="006052AA" w:rsidRDefault="0060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D860" w14:textId="438CB630" w:rsidR="00260E4E" w:rsidRDefault="00260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365813"/>
      <w:docPartObj>
        <w:docPartGallery w:val="Watermarks"/>
        <w:docPartUnique/>
      </w:docPartObj>
    </w:sdtPr>
    <w:sdtEndPr/>
    <w:sdtContent>
      <w:p w14:paraId="20DF5BB0" w14:textId="2C0C7618" w:rsidR="00260E4E" w:rsidRDefault="00083E25">
        <w:pPr>
          <w:pStyle w:val="Header"/>
        </w:pPr>
        <w:r>
          <w:rPr>
            <w:noProof/>
          </w:rPr>
          <w:pict w14:anchorId="1A217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3F93" w14:textId="000B10B6" w:rsidR="00260E4E" w:rsidRDefault="0026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D86"/>
    <w:multiLevelType w:val="hybridMultilevel"/>
    <w:tmpl w:val="B6989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E0BA2"/>
    <w:multiLevelType w:val="hybridMultilevel"/>
    <w:tmpl w:val="47281E0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15:restartNumberingAfterBreak="0">
    <w:nsid w:val="09400178"/>
    <w:multiLevelType w:val="hybridMultilevel"/>
    <w:tmpl w:val="27AA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3C8"/>
    <w:multiLevelType w:val="hybridMultilevel"/>
    <w:tmpl w:val="9BB84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9076E"/>
    <w:multiLevelType w:val="hybridMultilevel"/>
    <w:tmpl w:val="2F1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17FF"/>
    <w:multiLevelType w:val="hybridMultilevel"/>
    <w:tmpl w:val="74602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510A3"/>
    <w:multiLevelType w:val="hybridMultilevel"/>
    <w:tmpl w:val="FCD4E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BD2140"/>
    <w:multiLevelType w:val="hybridMultilevel"/>
    <w:tmpl w:val="AD8C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B7F18"/>
    <w:multiLevelType w:val="hybridMultilevel"/>
    <w:tmpl w:val="315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56545"/>
    <w:multiLevelType w:val="hybridMultilevel"/>
    <w:tmpl w:val="9DA08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CF1F19"/>
    <w:multiLevelType w:val="hybridMultilevel"/>
    <w:tmpl w:val="51DCB920"/>
    <w:lvl w:ilvl="0" w:tplc="B7EEC6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42FF5"/>
    <w:multiLevelType w:val="hybridMultilevel"/>
    <w:tmpl w:val="FF0E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06E59"/>
    <w:multiLevelType w:val="hybridMultilevel"/>
    <w:tmpl w:val="2DFC6540"/>
    <w:lvl w:ilvl="0" w:tplc="04090003">
      <w:start w:val="1"/>
      <w:numFmt w:val="bullet"/>
      <w:lvlText w:val="o"/>
      <w:lvlJc w:val="left"/>
      <w:pPr>
        <w:tabs>
          <w:tab w:val="num" w:pos="1682"/>
        </w:tabs>
        <w:ind w:left="1682" w:hanging="360"/>
      </w:pPr>
      <w:rPr>
        <w:rFonts w:ascii="Courier New" w:hAnsi="Courier New" w:cs="Courier New" w:hint="default"/>
      </w:rPr>
    </w:lvl>
    <w:lvl w:ilvl="1" w:tplc="04090003">
      <w:start w:val="1"/>
      <w:numFmt w:val="bullet"/>
      <w:lvlText w:val="o"/>
      <w:lvlJc w:val="left"/>
      <w:pPr>
        <w:tabs>
          <w:tab w:val="num" w:pos="2852"/>
        </w:tabs>
        <w:ind w:left="2852" w:hanging="360"/>
      </w:pPr>
      <w:rPr>
        <w:rFonts w:ascii="Courier New" w:hAnsi="Courier New" w:hint="default"/>
      </w:rPr>
    </w:lvl>
    <w:lvl w:ilvl="2" w:tplc="04090005" w:tentative="1">
      <w:start w:val="1"/>
      <w:numFmt w:val="bullet"/>
      <w:lvlText w:val=""/>
      <w:lvlJc w:val="left"/>
      <w:pPr>
        <w:tabs>
          <w:tab w:val="num" w:pos="3572"/>
        </w:tabs>
        <w:ind w:left="3572" w:hanging="360"/>
      </w:pPr>
      <w:rPr>
        <w:rFonts w:ascii="Wingdings" w:hAnsi="Wingdings" w:hint="default"/>
      </w:rPr>
    </w:lvl>
    <w:lvl w:ilvl="3" w:tplc="04090001" w:tentative="1">
      <w:start w:val="1"/>
      <w:numFmt w:val="bullet"/>
      <w:lvlText w:val=""/>
      <w:lvlJc w:val="left"/>
      <w:pPr>
        <w:tabs>
          <w:tab w:val="num" w:pos="4292"/>
        </w:tabs>
        <w:ind w:left="4292" w:hanging="360"/>
      </w:pPr>
      <w:rPr>
        <w:rFonts w:ascii="Symbol" w:hAnsi="Symbol" w:hint="default"/>
      </w:rPr>
    </w:lvl>
    <w:lvl w:ilvl="4" w:tplc="04090003" w:tentative="1">
      <w:start w:val="1"/>
      <w:numFmt w:val="bullet"/>
      <w:lvlText w:val="o"/>
      <w:lvlJc w:val="left"/>
      <w:pPr>
        <w:tabs>
          <w:tab w:val="num" w:pos="5012"/>
        </w:tabs>
        <w:ind w:left="5012" w:hanging="360"/>
      </w:pPr>
      <w:rPr>
        <w:rFonts w:ascii="Courier New" w:hAnsi="Courier New" w:hint="default"/>
      </w:rPr>
    </w:lvl>
    <w:lvl w:ilvl="5" w:tplc="04090005" w:tentative="1">
      <w:start w:val="1"/>
      <w:numFmt w:val="bullet"/>
      <w:lvlText w:val=""/>
      <w:lvlJc w:val="left"/>
      <w:pPr>
        <w:tabs>
          <w:tab w:val="num" w:pos="5732"/>
        </w:tabs>
        <w:ind w:left="5732" w:hanging="360"/>
      </w:pPr>
      <w:rPr>
        <w:rFonts w:ascii="Wingdings" w:hAnsi="Wingdings" w:hint="default"/>
      </w:rPr>
    </w:lvl>
    <w:lvl w:ilvl="6" w:tplc="04090001" w:tentative="1">
      <w:start w:val="1"/>
      <w:numFmt w:val="bullet"/>
      <w:lvlText w:val=""/>
      <w:lvlJc w:val="left"/>
      <w:pPr>
        <w:tabs>
          <w:tab w:val="num" w:pos="6452"/>
        </w:tabs>
        <w:ind w:left="6452" w:hanging="360"/>
      </w:pPr>
      <w:rPr>
        <w:rFonts w:ascii="Symbol" w:hAnsi="Symbol" w:hint="default"/>
      </w:rPr>
    </w:lvl>
    <w:lvl w:ilvl="7" w:tplc="04090003" w:tentative="1">
      <w:start w:val="1"/>
      <w:numFmt w:val="bullet"/>
      <w:lvlText w:val="o"/>
      <w:lvlJc w:val="left"/>
      <w:pPr>
        <w:tabs>
          <w:tab w:val="num" w:pos="7172"/>
        </w:tabs>
        <w:ind w:left="7172" w:hanging="360"/>
      </w:pPr>
      <w:rPr>
        <w:rFonts w:ascii="Courier New" w:hAnsi="Courier New" w:hint="default"/>
      </w:rPr>
    </w:lvl>
    <w:lvl w:ilvl="8" w:tplc="04090005" w:tentative="1">
      <w:start w:val="1"/>
      <w:numFmt w:val="bullet"/>
      <w:lvlText w:val=""/>
      <w:lvlJc w:val="left"/>
      <w:pPr>
        <w:tabs>
          <w:tab w:val="num" w:pos="7892"/>
        </w:tabs>
        <w:ind w:left="7892" w:hanging="360"/>
      </w:pPr>
      <w:rPr>
        <w:rFonts w:ascii="Wingdings" w:hAnsi="Wingdings" w:hint="default"/>
      </w:rPr>
    </w:lvl>
  </w:abstractNum>
  <w:abstractNum w:abstractNumId="13" w15:restartNumberingAfterBreak="0">
    <w:nsid w:val="2C212003"/>
    <w:multiLevelType w:val="hybridMultilevel"/>
    <w:tmpl w:val="AA32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C1AFA"/>
    <w:multiLevelType w:val="hybridMultilevel"/>
    <w:tmpl w:val="5802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D151C"/>
    <w:multiLevelType w:val="hybridMultilevel"/>
    <w:tmpl w:val="13C4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A2356"/>
    <w:multiLevelType w:val="hybridMultilevel"/>
    <w:tmpl w:val="358C8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C231D0"/>
    <w:multiLevelType w:val="hybridMultilevel"/>
    <w:tmpl w:val="88C21E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8" w15:restartNumberingAfterBreak="0">
    <w:nsid w:val="3A896AE3"/>
    <w:multiLevelType w:val="hybridMultilevel"/>
    <w:tmpl w:val="AE4E78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F5C753F"/>
    <w:multiLevelType w:val="hybridMultilevel"/>
    <w:tmpl w:val="89B2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02C05"/>
    <w:multiLevelType w:val="hybridMultilevel"/>
    <w:tmpl w:val="D346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A5C97"/>
    <w:multiLevelType w:val="hybridMultilevel"/>
    <w:tmpl w:val="A162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46572"/>
    <w:multiLevelType w:val="hybridMultilevel"/>
    <w:tmpl w:val="1DA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53167"/>
    <w:multiLevelType w:val="hybridMultilevel"/>
    <w:tmpl w:val="4762DB1C"/>
    <w:lvl w:ilvl="0" w:tplc="518E2DE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03112A"/>
    <w:multiLevelType w:val="hybridMultilevel"/>
    <w:tmpl w:val="433E1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C172FB"/>
    <w:multiLevelType w:val="hybridMultilevel"/>
    <w:tmpl w:val="4F78011E"/>
    <w:lvl w:ilvl="0" w:tplc="04090001">
      <w:start w:val="1"/>
      <w:numFmt w:val="bullet"/>
      <w:lvlText w:val=""/>
      <w:lvlJc w:val="left"/>
      <w:pPr>
        <w:ind w:left="720" w:hanging="360"/>
      </w:pPr>
      <w:rPr>
        <w:rFonts w:ascii="Symbol" w:hAnsi="Symbol" w:hint="default"/>
      </w:rPr>
    </w:lvl>
    <w:lvl w:ilvl="1" w:tplc="4252BA6E">
      <w:start w:val="1"/>
      <w:numFmt w:val="bullet"/>
      <w:lvlText w:val=""/>
      <w:lvlJc w:val="left"/>
      <w:pPr>
        <w:ind w:left="3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60937"/>
    <w:multiLevelType w:val="hybridMultilevel"/>
    <w:tmpl w:val="606EB6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5471078"/>
    <w:multiLevelType w:val="hybridMultilevel"/>
    <w:tmpl w:val="0856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54A4A"/>
    <w:multiLevelType w:val="hybridMultilevel"/>
    <w:tmpl w:val="7E32B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837B7"/>
    <w:multiLevelType w:val="hybridMultilevel"/>
    <w:tmpl w:val="935A50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16cid:durableId="559246989">
    <w:abstractNumId w:val="29"/>
  </w:num>
  <w:num w:numId="2" w16cid:durableId="1092892289">
    <w:abstractNumId w:val="21"/>
  </w:num>
  <w:num w:numId="3" w16cid:durableId="1135635444">
    <w:abstractNumId w:val="12"/>
  </w:num>
  <w:num w:numId="4" w16cid:durableId="986474606">
    <w:abstractNumId w:val="1"/>
  </w:num>
  <w:num w:numId="5" w16cid:durableId="1366632741">
    <w:abstractNumId w:val="3"/>
  </w:num>
  <w:num w:numId="6" w16cid:durableId="211768647">
    <w:abstractNumId w:val="17"/>
  </w:num>
  <w:num w:numId="7" w16cid:durableId="1695107338">
    <w:abstractNumId w:val="27"/>
  </w:num>
  <w:num w:numId="8" w16cid:durableId="1787197326">
    <w:abstractNumId w:val="14"/>
  </w:num>
  <w:num w:numId="9" w16cid:durableId="2114396965">
    <w:abstractNumId w:val="2"/>
  </w:num>
  <w:num w:numId="10" w16cid:durableId="208107348">
    <w:abstractNumId w:val="11"/>
  </w:num>
  <w:num w:numId="11" w16cid:durableId="890574997">
    <w:abstractNumId w:val="25"/>
  </w:num>
  <w:num w:numId="12" w16cid:durableId="371686684">
    <w:abstractNumId w:val="22"/>
  </w:num>
  <w:num w:numId="13" w16cid:durableId="1853182453">
    <w:abstractNumId w:val="8"/>
  </w:num>
  <w:num w:numId="14" w16cid:durableId="1741755945">
    <w:abstractNumId w:val="9"/>
  </w:num>
  <w:num w:numId="15" w16cid:durableId="1894271695">
    <w:abstractNumId w:val="5"/>
  </w:num>
  <w:num w:numId="16" w16cid:durableId="1520654926">
    <w:abstractNumId w:val="7"/>
  </w:num>
  <w:num w:numId="17" w16cid:durableId="594825183">
    <w:abstractNumId w:val="23"/>
  </w:num>
  <w:num w:numId="18" w16cid:durableId="2041085084">
    <w:abstractNumId w:val="18"/>
  </w:num>
  <w:num w:numId="19" w16cid:durableId="233663910">
    <w:abstractNumId w:val="13"/>
  </w:num>
  <w:num w:numId="20" w16cid:durableId="1814176606">
    <w:abstractNumId w:val="10"/>
  </w:num>
  <w:num w:numId="21" w16cid:durableId="1711687239">
    <w:abstractNumId w:val="16"/>
  </w:num>
  <w:num w:numId="22" w16cid:durableId="1030299936">
    <w:abstractNumId w:val="26"/>
  </w:num>
  <w:num w:numId="23" w16cid:durableId="485971698">
    <w:abstractNumId w:val="24"/>
  </w:num>
  <w:num w:numId="24" w16cid:durableId="329219503">
    <w:abstractNumId w:val="20"/>
  </w:num>
  <w:num w:numId="25" w16cid:durableId="1698385867">
    <w:abstractNumId w:val="15"/>
  </w:num>
  <w:num w:numId="26" w16cid:durableId="35741445">
    <w:abstractNumId w:val="0"/>
  </w:num>
  <w:num w:numId="27" w16cid:durableId="1653411224">
    <w:abstractNumId w:val="19"/>
  </w:num>
  <w:num w:numId="28" w16cid:durableId="527178740">
    <w:abstractNumId w:val="4"/>
  </w:num>
  <w:num w:numId="29" w16cid:durableId="472022365">
    <w:abstractNumId w:val="15"/>
  </w:num>
  <w:num w:numId="30" w16cid:durableId="1331955303">
    <w:abstractNumId w:val="19"/>
  </w:num>
  <w:num w:numId="31" w16cid:durableId="128597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6931413">
    <w:abstractNumId w:val="6"/>
  </w:num>
  <w:num w:numId="33" w16cid:durableId="68964961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05"/>
    <w:rsid w:val="00000A30"/>
    <w:rsid w:val="000027DD"/>
    <w:rsid w:val="00011A06"/>
    <w:rsid w:val="0001495B"/>
    <w:rsid w:val="00023651"/>
    <w:rsid w:val="000238E9"/>
    <w:rsid w:val="00025807"/>
    <w:rsid w:val="0002580E"/>
    <w:rsid w:val="0003106C"/>
    <w:rsid w:val="00031960"/>
    <w:rsid w:val="00032B99"/>
    <w:rsid w:val="00034688"/>
    <w:rsid w:val="00035166"/>
    <w:rsid w:val="000364A5"/>
    <w:rsid w:val="0003652E"/>
    <w:rsid w:val="00036722"/>
    <w:rsid w:val="000402FA"/>
    <w:rsid w:val="000404C2"/>
    <w:rsid w:val="00043970"/>
    <w:rsid w:val="00051676"/>
    <w:rsid w:val="000534CD"/>
    <w:rsid w:val="00053900"/>
    <w:rsid w:val="00053979"/>
    <w:rsid w:val="00060A49"/>
    <w:rsid w:val="00060EEF"/>
    <w:rsid w:val="00061BA3"/>
    <w:rsid w:val="00062F99"/>
    <w:rsid w:val="000654CD"/>
    <w:rsid w:val="000668C5"/>
    <w:rsid w:val="0006774E"/>
    <w:rsid w:val="0007069C"/>
    <w:rsid w:val="00071A1D"/>
    <w:rsid w:val="0007452E"/>
    <w:rsid w:val="00077175"/>
    <w:rsid w:val="0008367F"/>
    <w:rsid w:val="00083E25"/>
    <w:rsid w:val="0008511A"/>
    <w:rsid w:val="0009000C"/>
    <w:rsid w:val="00091CD9"/>
    <w:rsid w:val="000921CF"/>
    <w:rsid w:val="00092427"/>
    <w:rsid w:val="000A3072"/>
    <w:rsid w:val="000A30D9"/>
    <w:rsid w:val="000A54DF"/>
    <w:rsid w:val="000A630F"/>
    <w:rsid w:val="000B0730"/>
    <w:rsid w:val="000B484B"/>
    <w:rsid w:val="000B564B"/>
    <w:rsid w:val="000C3848"/>
    <w:rsid w:val="000D0F88"/>
    <w:rsid w:val="000D4356"/>
    <w:rsid w:val="000D6AA0"/>
    <w:rsid w:val="000D6F6A"/>
    <w:rsid w:val="000E0C82"/>
    <w:rsid w:val="000E102A"/>
    <w:rsid w:val="000E135B"/>
    <w:rsid w:val="000E31C3"/>
    <w:rsid w:val="000E3E40"/>
    <w:rsid w:val="000F2D3A"/>
    <w:rsid w:val="000F5441"/>
    <w:rsid w:val="000F66D3"/>
    <w:rsid w:val="00100276"/>
    <w:rsid w:val="0010132E"/>
    <w:rsid w:val="0010163D"/>
    <w:rsid w:val="00102899"/>
    <w:rsid w:val="00103C3E"/>
    <w:rsid w:val="001050B3"/>
    <w:rsid w:val="00105FEE"/>
    <w:rsid w:val="00111559"/>
    <w:rsid w:val="00112948"/>
    <w:rsid w:val="00112D98"/>
    <w:rsid w:val="001149A0"/>
    <w:rsid w:val="001158B3"/>
    <w:rsid w:val="00121935"/>
    <w:rsid w:val="001259F9"/>
    <w:rsid w:val="00125D64"/>
    <w:rsid w:val="00127026"/>
    <w:rsid w:val="00127617"/>
    <w:rsid w:val="001350B8"/>
    <w:rsid w:val="00136205"/>
    <w:rsid w:val="001370B9"/>
    <w:rsid w:val="00137503"/>
    <w:rsid w:val="00140AA6"/>
    <w:rsid w:val="00142622"/>
    <w:rsid w:val="001442E8"/>
    <w:rsid w:val="00144FE2"/>
    <w:rsid w:val="00146D06"/>
    <w:rsid w:val="00147465"/>
    <w:rsid w:val="00147CF6"/>
    <w:rsid w:val="001505B5"/>
    <w:rsid w:val="0015095C"/>
    <w:rsid w:val="00152403"/>
    <w:rsid w:val="001530AD"/>
    <w:rsid w:val="00155F16"/>
    <w:rsid w:val="0015746A"/>
    <w:rsid w:val="00165365"/>
    <w:rsid w:val="00165761"/>
    <w:rsid w:val="00165C24"/>
    <w:rsid w:val="001662AE"/>
    <w:rsid w:val="00166C55"/>
    <w:rsid w:val="00172C1B"/>
    <w:rsid w:val="00173849"/>
    <w:rsid w:val="00180E4D"/>
    <w:rsid w:val="001826C5"/>
    <w:rsid w:val="00186090"/>
    <w:rsid w:val="00187146"/>
    <w:rsid w:val="00193CEF"/>
    <w:rsid w:val="00194419"/>
    <w:rsid w:val="00196FDC"/>
    <w:rsid w:val="001A6604"/>
    <w:rsid w:val="001A7C0A"/>
    <w:rsid w:val="001C1C97"/>
    <w:rsid w:val="001C23C4"/>
    <w:rsid w:val="001C5B9A"/>
    <w:rsid w:val="001C6E15"/>
    <w:rsid w:val="001C7C44"/>
    <w:rsid w:val="001D006C"/>
    <w:rsid w:val="001D1132"/>
    <w:rsid w:val="001D3B18"/>
    <w:rsid w:val="001D3CD5"/>
    <w:rsid w:val="001D4550"/>
    <w:rsid w:val="001D48E7"/>
    <w:rsid w:val="001D4D43"/>
    <w:rsid w:val="001E467F"/>
    <w:rsid w:val="001E4EC8"/>
    <w:rsid w:val="001E4F9B"/>
    <w:rsid w:val="001E5555"/>
    <w:rsid w:val="001E602F"/>
    <w:rsid w:val="001F0FE3"/>
    <w:rsid w:val="001F3942"/>
    <w:rsid w:val="001F48D3"/>
    <w:rsid w:val="00202653"/>
    <w:rsid w:val="00213949"/>
    <w:rsid w:val="00221158"/>
    <w:rsid w:val="00221852"/>
    <w:rsid w:val="00223967"/>
    <w:rsid w:val="0022674A"/>
    <w:rsid w:val="00226D10"/>
    <w:rsid w:val="002277AC"/>
    <w:rsid w:val="00230DF6"/>
    <w:rsid w:val="00232C39"/>
    <w:rsid w:val="00236505"/>
    <w:rsid w:val="002377B3"/>
    <w:rsid w:val="002418DB"/>
    <w:rsid w:val="00241C74"/>
    <w:rsid w:val="002420FC"/>
    <w:rsid w:val="002429D3"/>
    <w:rsid w:val="00242C07"/>
    <w:rsid w:val="002474A2"/>
    <w:rsid w:val="00253BF3"/>
    <w:rsid w:val="0025472F"/>
    <w:rsid w:val="002564F7"/>
    <w:rsid w:val="002570DF"/>
    <w:rsid w:val="00257847"/>
    <w:rsid w:val="00257B72"/>
    <w:rsid w:val="00257F38"/>
    <w:rsid w:val="00260797"/>
    <w:rsid w:val="00260E4E"/>
    <w:rsid w:val="002621B2"/>
    <w:rsid w:val="00265724"/>
    <w:rsid w:val="002658A8"/>
    <w:rsid w:val="00265A0A"/>
    <w:rsid w:val="00267217"/>
    <w:rsid w:val="00270C88"/>
    <w:rsid w:val="00270E71"/>
    <w:rsid w:val="00273410"/>
    <w:rsid w:val="002744EB"/>
    <w:rsid w:val="002773B3"/>
    <w:rsid w:val="00282158"/>
    <w:rsid w:val="00284523"/>
    <w:rsid w:val="0028628A"/>
    <w:rsid w:val="00286881"/>
    <w:rsid w:val="00290FDA"/>
    <w:rsid w:val="00291CCD"/>
    <w:rsid w:val="00292E9C"/>
    <w:rsid w:val="00294E7F"/>
    <w:rsid w:val="00297130"/>
    <w:rsid w:val="002A2D08"/>
    <w:rsid w:val="002A30CE"/>
    <w:rsid w:val="002A4FA4"/>
    <w:rsid w:val="002A5B17"/>
    <w:rsid w:val="002B14D8"/>
    <w:rsid w:val="002B291D"/>
    <w:rsid w:val="002B313C"/>
    <w:rsid w:val="002B33DB"/>
    <w:rsid w:val="002B49C1"/>
    <w:rsid w:val="002B49E9"/>
    <w:rsid w:val="002B59B6"/>
    <w:rsid w:val="002B6055"/>
    <w:rsid w:val="002C024A"/>
    <w:rsid w:val="002C3063"/>
    <w:rsid w:val="002C6D6E"/>
    <w:rsid w:val="002C7335"/>
    <w:rsid w:val="002D0915"/>
    <w:rsid w:val="002D72B4"/>
    <w:rsid w:val="002E117B"/>
    <w:rsid w:val="002E2431"/>
    <w:rsid w:val="002E30AD"/>
    <w:rsid w:val="002E4366"/>
    <w:rsid w:val="002E7753"/>
    <w:rsid w:val="002F2406"/>
    <w:rsid w:val="002F3FBC"/>
    <w:rsid w:val="002F677C"/>
    <w:rsid w:val="002F6CF7"/>
    <w:rsid w:val="002F6E6D"/>
    <w:rsid w:val="002F754C"/>
    <w:rsid w:val="0030062F"/>
    <w:rsid w:val="00300C8E"/>
    <w:rsid w:val="003015FF"/>
    <w:rsid w:val="00301D03"/>
    <w:rsid w:val="00307E1F"/>
    <w:rsid w:val="00310CA8"/>
    <w:rsid w:val="00312470"/>
    <w:rsid w:val="003144B8"/>
    <w:rsid w:val="00320731"/>
    <w:rsid w:val="00321433"/>
    <w:rsid w:val="003256DB"/>
    <w:rsid w:val="00330107"/>
    <w:rsid w:val="003316EA"/>
    <w:rsid w:val="00331D92"/>
    <w:rsid w:val="00331E4A"/>
    <w:rsid w:val="00340ACF"/>
    <w:rsid w:val="00341E15"/>
    <w:rsid w:val="0034319A"/>
    <w:rsid w:val="00345579"/>
    <w:rsid w:val="003527F1"/>
    <w:rsid w:val="00356554"/>
    <w:rsid w:val="00357316"/>
    <w:rsid w:val="00357AAD"/>
    <w:rsid w:val="00357F7F"/>
    <w:rsid w:val="00360DD6"/>
    <w:rsid w:val="00360F74"/>
    <w:rsid w:val="00362228"/>
    <w:rsid w:val="003625BE"/>
    <w:rsid w:val="003671B5"/>
    <w:rsid w:val="00367346"/>
    <w:rsid w:val="00371BA9"/>
    <w:rsid w:val="00374638"/>
    <w:rsid w:val="0037780C"/>
    <w:rsid w:val="00377A8A"/>
    <w:rsid w:val="0038052F"/>
    <w:rsid w:val="003826B5"/>
    <w:rsid w:val="003833BC"/>
    <w:rsid w:val="0038486C"/>
    <w:rsid w:val="003856AD"/>
    <w:rsid w:val="0038705C"/>
    <w:rsid w:val="003870D9"/>
    <w:rsid w:val="00392108"/>
    <w:rsid w:val="00392815"/>
    <w:rsid w:val="00393CA3"/>
    <w:rsid w:val="00397AFA"/>
    <w:rsid w:val="00397D8D"/>
    <w:rsid w:val="003A20AC"/>
    <w:rsid w:val="003A75CC"/>
    <w:rsid w:val="003B06DA"/>
    <w:rsid w:val="003B4403"/>
    <w:rsid w:val="003B7872"/>
    <w:rsid w:val="003C0DF1"/>
    <w:rsid w:val="003C327F"/>
    <w:rsid w:val="003C6038"/>
    <w:rsid w:val="003D3445"/>
    <w:rsid w:val="003D4500"/>
    <w:rsid w:val="003D4FAC"/>
    <w:rsid w:val="003D7D4A"/>
    <w:rsid w:val="003E15FF"/>
    <w:rsid w:val="003F03BD"/>
    <w:rsid w:val="003F15C3"/>
    <w:rsid w:val="003F1966"/>
    <w:rsid w:val="003F3212"/>
    <w:rsid w:val="003F3495"/>
    <w:rsid w:val="003F6F8F"/>
    <w:rsid w:val="00400D77"/>
    <w:rsid w:val="00400EDF"/>
    <w:rsid w:val="0040445E"/>
    <w:rsid w:val="004059A9"/>
    <w:rsid w:val="00416431"/>
    <w:rsid w:val="00424ED1"/>
    <w:rsid w:val="004269FA"/>
    <w:rsid w:val="004309CB"/>
    <w:rsid w:val="00430B1B"/>
    <w:rsid w:val="004342BC"/>
    <w:rsid w:val="00434B1A"/>
    <w:rsid w:val="00435E77"/>
    <w:rsid w:val="00436B0E"/>
    <w:rsid w:val="00446E6B"/>
    <w:rsid w:val="0045721A"/>
    <w:rsid w:val="004606A1"/>
    <w:rsid w:val="0046102B"/>
    <w:rsid w:val="0046273B"/>
    <w:rsid w:val="00465FDC"/>
    <w:rsid w:val="00467D48"/>
    <w:rsid w:val="004704CA"/>
    <w:rsid w:val="00473232"/>
    <w:rsid w:val="00473364"/>
    <w:rsid w:val="00473E28"/>
    <w:rsid w:val="00473F45"/>
    <w:rsid w:val="00475217"/>
    <w:rsid w:val="004779FE"/>
    <w:rsid w:val="00480064"/>
    <w:rsid w:val="00480627"/>
    <w:rsid w:val="00482136"/>
    <w:rsid w:val="0048356F"/>
    <w:rsid w:val="00483631"/>
    <w:rsid w:val="004838E0"/>
    <w:rsid w:val="00485116"/>
    <w:rsid w:val="00486679"/>
    <w:rsid w:val="00487845"/>
    <w:rsid w:val="00490F7C"/>
    <w:rsid w:val="0049144D"/>
    <w:rsid w:val="004959A8"/>
    <w:rsid w:val="00497576"/>
    <w:rsid w:val="004A3427"/>
    <w:rsid w:val="004A5094"/>
    <w:rsid w:val="004A5CDA"/>
    <w:rsid w:val="004B2806"/>
    <w:rsid w:val="004B2F36"/>
    <w:rsid w:val="004B4CBF"/>
    <w:rsid w:val="004B6568"/>
    <w:rsid w:val="004B73A7"/>
    <w:rsid w:val="004B7457"/>
    <w:rsid w:val="004B7AF3"/>
    <w:rsid w:val="004C22F5"/>
    <w:rsid w:val="004C3C43"/>
    <w:rsid w:val="004C5B03"/>
    <w:rsid w:val="004C74FA"/>
    <w:rsid w:val="004D7AE6"/>
    <w:rsid w:val="004E00AB"/>
    <w:rsid w:val="004E62C9"/>
    <w:rsid w:val="004E6CB6"/>
    <w:rsid w:val="004E77ED"/>
    <w:rsid w:val="004F0421"/>
    <w:rsid w:val="004F1023"/>
    <w:rsid w:val="004F1554"/>
    <w:rsid w:val="004F2840"/>
    <w:rsid w:val="004F2C72"/>
    <w:rsid w:val="004F523E"/>
    <w:rsid w:val="00500E04"/>
    <w:rsid w:val="00501120"/>
    <w:rsid w:val="00503A66"/>
    <w:rsid w:val="0050517A"/>
    <w:rsid w:val="0050590D"/>
    <w:rsid w:val="00507BB7"/>
    <w:rsid w:val="0051000E"/>
    <w:rsid w:val="00511C2E"/>
    <w:rsid w:val="005164C8"/>
    <w:rsid w:val="005174F8"/>
    <w:rsid w:val="005201DE"/>
    <w:rsid w:val="00521834"/>
    <w:rsid w:val="0052544D"/>
    <w:rsid w:val="00526D0D"/>
    <w:rsid w:val="005333B6"/>
    <w:rsid w:val="005340D0"/>
    <w:rsid w:val="00542ECB"/>
    <w:rsid w:val="00545661"/>
    <w:rsid w:val="00545EB9"/>
    <w:rsid w:val="0055063E"/>
    <w:rsid w:val="005531BF"/>
    <w:rsid w:val="005576BA"/>
    <w:rsid w:val="00565E25"/>
    <w:rsid w:val="005719FA"/>
    <w:rsid w:val="00573DC9"/>
    <w:rsid w:val="005757F0"/>
    <w:rsid w:val="00576288"/>
    <w:rsid w:val="00576B6B"/>
    <w:rsid w:val="005810EF"/>
    <w:rsid w:val="0058277E"/>
    <w:rsid w:val="0058362F"/>
    <w:rsid w:val="005853DE"/>
    <w:rsid w:val="00585B7C"/>
    <w:rsid w:val="00587F4F"/>
    <w:rsid w:val="00590A55"/>
    <w:rsid w:val="00592F59"/>
    <w:rsid w:val="00593816"/>
    <w:rsid w:val="00594753"/>
    <w:rsid w:val="005959CF"/>
    <w:rsid w:val="00597CD3"/>
    <w:rsid w:val="005A1B5D"/>
    <w:rsid w:val="005A2F82"/>
    <w:rsid w:val="005A3233"/>
    <w:rsid w:val="005A3B75"/>
    <w:rsid w:val="005A4037"/>
    <w:rsid w:val="005A418B"/>
    <w:rsid w:val="005A4648"/>
    <w:rsid w:val="005A532B"/>
    <w:rsid w:val="005B1DC4"/>
    <w:rsid w:val="005B2508"/>
    <w:rsid w:val="005B3684"/>
    <w:rsid w:val="005B38F6"/>
    <w:rsid w:val="005C12A9"/>
    <w:rsid w:val="005C1EA2"/>
    <w:rsid w:val="005C667F"/>
    <w:rsid w:val="005C72AB"/>
    <w:rsid w:val="005D2300"/>
    <w:rsid w:val="005D3C59"/>
    <w:rsid w:val="005D5DC2"/>
    <w:rsid w:val="005D6C05"/>
    <w:rsid w:val="005E0A73"/>
    <w:rsid w:val="005E1989"/>
    <w:rsid w:val="005E686E"/>
    <w:rsid w:val="005E7DAA"/>
    <w:rsid w:val="005F3456"/>
    <w:rsid w:val="005F35C8"/>
    <w:rsid w:val="005F3768"/>
    <w:rsid w:val="005F6795"/>
    <w:rsid w:val="00604655"/>
    <w:rsid w:val="006052AA"/>
    <w:rsid w:val="006106B0"/>
    <w:rsid w:val="00610811"/>
    <w:rsid w:val="00616404"/>
    <w:rsid w:val="0061731A"/>
    <w:rsid w:val="006215A0"/>
    <w:rsid w:val="00625532"/>
    <w:rsid w:val="00630D66"/>
    <w:rsid w:val="0063153B"/>
    <w:rsid w:val="0063441E"/>
    <w:rsid w:val="006376C4"/>
    <w:rsid w:val="00637E96"/>
    <w:rsid w:val="00640B3C"/>
    <w:rsid w:val="00642275"/>
    <w:rsid w:val="00645AA1"/>
    <w:rsid w:val="00647EC0"/>
    <w:rsid w:val="00651D87"/>
    <w:rsid w:val="006524F6"/>
    <w:rsid w:val="00652CB3"/>
    <w:rsid w:val="00655E9F"/>
    <w:rsid w:val="00655EB2"/>
    <w:rsid w:val="00657154"/>
    <w:rsid w:val="00661428"/>
    <w:rsid w:val="00665574"/>
    <w:rsid w:val="00665D37"/>
    <w:rsid w:val="0066783A"/>
    <w:rsid w:val="00667F75"/>
    <w:rsid w:val="00670487"/>
    <w:rsid w:val="0067132F"/>
    <w:rsid w:val="00671400"/>
    <w:rsid w:val="00671F82"/>
    <w:rsid w:val="0067291E"/>
    <w:rsid w:val="00674644"/>
    <w:rsid w:val="00674B11"/>
    <w:rsid w:val="00680DBD"/>
    <w:rsid w:val="00682B46"/>
    <w:rsid w:val="006860A2"/>
    <w:rsid w:val="00686B2D"/>
    <w:rsid w:val="00690217"/>
    <w:rsid w:val="006957A5"/>
    <w:rsid w:val="006A138C"/>
    <w:rsid w:val="006A4161"/>
    <w:rsid w:val="006B056C"/>
    <w:rsid w:val="006B0CDD"/>
    <w:rsid w:val="006B17B0"/>
    <w:rsid w:val="006B1E59"/>
    <w:rsid w:val="006B295F"/>
    <w:rsid w:val="006B2D73"/>
    <w:rsid w:val="006B6ACA"/>
    <w:rsid w:val="006B7A22"/>
    <w:rsid w:val="006B7EA3"/>
    <w:rsid w:val="006C18AE"/>
    <w:rsid w:val="006C5116"/>
    <w:rsid w:val="006C7718"/>
    <w:rsid w:val="006D05BF"/>
    <w:rsid w:val="006D24C5"/>
    <w:rsid w:val="006D2868"/>
    <w:rsid w:val="006D39F0"/>
    <w:rsid w:val="006D3EF6"/>
    <w:rsid w:val="006D51D3"/>
    <w:rsid w:val="006D6EB5"/>
    <w:rsid w:val="006E190F"/>
    <w:rsid w:val="006E1D60"/>
    <w:rsid w:val="006E2C27"/>
    <w:rsid w:val="006E3AEE"/>
    <w:rsid w:val="006E6839"/>
    <w:rsid w:val="006E7FDC"/>
    <w:rsid w:val="006F0F37"/>
    <w:rsid w:val="006F3BFA"/>
    <w:rsid w:val="006F5993"/>
    <w:rsid w:val="006F6CA3"/>
    <w:rsid w:val="00700EBD"/>
    <w:rsid w:val="00703A1D"/>
    <w:rsid w:val="0070618E"/>
    <w:rsid w:val="00706703"/>
    <w:rsid w:val="00707842"/>
    <w:rsid w:val="00710C09"/>
    <w:rsid w:val="00710F83"/>
    <w:rsid w:val="007135A8"/>
    <w:rsid w:val="00714ABC"/>
    <w:rsid w:val="00722F57"/>
    <w:rsid w:val="007231E1"/>
    <w:rsid w:val="0072334D"/>
    <w:rsid w:val="00725E2F"/>
    <w:rsid w:val="00726373"/>
    <w:rsid w:val="00726F0E"/>
    <w:rsid w:val="007333BA"/>
    <w:rsid w:val="00737050"/>
    <w:rsid w:val="00740947"/>
    <w:rsid w:val="0074122A"/>
    <w:rsid w:val="00744A02"/>
    <w:rsid w:val="007509AC"/>
    <w:rsid w:val="00751948"/>
    <w:rsid w:val="0075500B"/>
    <w:rsid w:val="007568F0"/>
    <w:rsid w:val="0075693D"/>
    <w:rsid w:val="00763735"/>
    <w:rsid w:val="0076758E"/>
    <w:rsid w:val="007722C7"/>
    <w:rsid w:val="007741BA"/>
    <w:rsid w:val="0077691D"/>
    <w:rsid w:val="0078036C"/>
    <w:rsid w:val="00781876"/>
    <w:rsid w:val="007837E6"/>
    <w:rsid w:val="00794ED3"/>
    <w:rsid w:val="00795D60"/>
    <w:rsid w:val="00796455"/>
    <w:rsid w:val="007A0834"/>
    <w:rsid w:val="007A0F60"/>
    <w:rsid w:val="007A3B95"/>
    <w:rsid w:val="007A4EB2"/>
    <w:rsid w:val="007A54C2"/>
    <w:rsid w:val="007A6E6D"/>
    <w:rsid w:val="007B270C"/>
    <w:rsid w:val="007C3699"/>
    <w:rsid w:val="007C5408"/>
    <w:rsid w:val="007C62B1"/>
    <w:rsid w:val="007C62DD"/>
    <w:rsid w:val="007D66FE"/>
    <w:rsid w:val="007D7B77"/>
    <w:rsid w:val="007E21F2"/>
    <w:rsid w:val="007E27E1"/>
    <w:rsid w:val="007E3720"/>
    <w:rsid w:val="007E4855"/>
    <w:rsid w:val="007F0B4A"/>
    <w:rsid w:val="007F23DB"/>
    <w:rsid w:val="007F6C6F"/>
    <w:rsid w:val="007F6D49"/>
    <w:rsid w:val="008003BC"/>
    <w:rsid w:val="0080123D"/>
    <w:rsid w:val="00802E10"/>
    <w:rsid w:val="00803204"/>
    <w:rsid w:val="0080425B"/>
    <w:rsid w:val="0080522C"/>
    <w:rsid w:val="00806C3B"/>
    <w:rsid w:val="00807844"/>
    <w:rsid w:val="0081286D"/>
    <w:rsid w:val="008159E5"/>
    <w:rsid w:val="00816F0D"/>
    <w:rsid w:val="00822AB5"/>
    <w:rsid w:val="00823132"/>
    <w:rsid w:val="00823776"/>
    <w:rsid w:val="0082661D"/>
    <w:rsid w:val="008270B4"/>
    <w:rsid w:val="008279F5"/>
    <w:rsid w:val="00833639"/>
    <w:rsid w:val="00835445"/>
    <w:rsid w:val="00835F85"/>
    <w:rsid w:val="00836213"/>
    <w:rsid w:val="00842F5F"/>
    <w:rsid w:val="00851ADB"/>
    <w:rsid w:val="00851F6F"/>
    <w:rsid w:val="00856D84"/>
    <w:rsid w:val="00860B5B"/>
    <w:rsid w:val="008616E8"/>
    <w:rsid w:val="00863BF0"/>
    <w:rsid w:val="008674E6"/>
    <w:rsid w:val="0087003C"/>
    <w:rsid w:val="00871670"/>
    <w:rsid w:val="00873657"/>
    <w:rsid w:val="00876083"/>
    <w:rsid w:val="008767D0"/>
    <w:rsid w:val="00882A27"/>
    <w:rsid w:val="008858C6"/>
    <w:rsid w:val="00887222"/>
    <w:rsid w:val="008874C5"/>
    <w:rsid w:val="00887CFF"/>
    <w:rsid w:val="008940D8"/>
    <w:rsid w:val="008A31BF"/>
    <w:rsid w:val="008A4D09"/>
    <w:rsid w:val="008A54A8"/>
    <w:rsid w:val="008A5FF2"/>
    <w:rsid w:val="008A7219"/>
    <w:rsid w:val="008A7BFF"/>
    <w:rsid w:val="008B1130"/>
    <w:rsid w:val="008B1F0C"/>
    <w:rsid w:val="008B2CB2"/>
    <w:rsid w:val="008B3529"/>
    <w:rsid w:val="008B5950"/>
    <w:rsid w:val="008C34A7"/>
    <w:rsid w:val="008C3A0E"/>
    <w:rsid w:val="008C4704"/>
    <w:rsid w:val="008C518E"/>
    <w:rsid w:val="008C66A3"/>
    <w:rsid w:val="008D1F1B"/>
    <w:rsid w:val="008D5E4D"/>
    <w:rsid w:val="008E0E52"/>
    <w:rsid w:val="008E1560"/>
    <w:rsid w:val="008E25A7"/>
    <w:rsid w:val="008E2A97"/>
    <w:rsid w:val="008E4311"/>
    <w:rsid w:val="008E477D"/>
    <w:rsid w:val="008E6039"/>
    <w:rsid w:val="008E71F2"/>
    <w:rsid w:val="008F761A"/>
    <w:rsid w:val="008F7D85"/>
    <w:rsid w:val="0090126B"/>
    <w:rsid w:val="00901481"/>
    <w:rsid w:val="00902AE2"/>
    <w:rsid w:val="009031F9"/>
    <w:rsid w:val="0090369F"/>
    <w:rsid w:val="00904B59"/>
    <w:rsid w:val="009054DD"/>
    <w:rsid w:val="00905DA0"/>
    <w:rsid w:val="0090731B"/>
    <w:rsid w:val="00910564"/>
    <w:rsid w:val="009105D9"/>
    <w:rsid w:val="009129E1"/>
    <w:rsid w:val="009148A6"/>
    <w:rsid w:val="00915EE2"/>
    <w:rsid w:val="00916FE3"/>
    <w:rsid w:val="0092108E"/>
    <w:rsid w:val="00921C3D"/>
    <w:rsid w:val="00922D23"/>
    <w:rsid w:val="009251C3"/>
    <w:rsid w:val="009274E7"/>
    <w:rsid w:val="00930BC6"/>
    <w:rsid w:val="00930D3D"/>
    <w:rsid w:val="009312EE"/>
    <w:rsid w:val="0093165F"/>
    <w:rsid w:val="0093300C"/>
    <w:rsid w:val="009330F6"/>
    <w:rsid w:val="009349D7"/>
    <w:rsid w:val="009358E3"/>
    <w:rsid w:val="0093735D"/>
    <w:rsid w:val="00944161"/>
    <w:rsid w:val="00946268"/>
    <w:rsid w:val="009550AA"/>
    <w:rsid w:val="009609DD"/>
    <w:rsid w:val="00962EE8"/>
    <w:rsid w:val="00964F9F"/>
    <w:rsid w:val="009665A1"/>
    <w:rsid w:val="00970916"/>
    <w:rsid w:val="00972AA4"/>
    <w:rsid w:val="00973638"/>
    <w:rsid w:val="00974EB6"/>
    <w:rsid w:val="00980D89"/>
    <w:rsid w:val="00982EBA"/>
    <w:rsid w:val="009835F4"/>
    <w:rsid w:val="00985A1A"/>
    <w:rsid w:val="00987DCD"/>
    <w:rsid w:val="00992E46"/>
    <w:rsid w:val="00993596"/>
    <w:rsid w:val="00994615"/>
    <w:rsid w:val="00994F2D"/>
    <w:rsid w:val="00995BB2"/>
    <w:rsid w:val="00995D8F"/>
    <w:rsid w:val="00997509"/>
    <w:rsid w:val="00997EC2"/>
    <w:rsid w:val="009A4D7B"/>
    <w:rsid w:val="009A4FF0"/>
    <w:rsid w:val="009A510E"/>
    <w:rsid w:val="009A52A6"/>
    <w:rsid w:val="009B0929"/>
    <w:rsid w:val="009B0BFB"/>
    <w:rsid w:val="009B2E27"/>
    <w:rsid w:val="009B4719"/>
    <w:rsid w:val="009B6C8D"/>
    <w:rsid w:val="009B719A"/>
    <w:rsid w:val="009C3A49"/>
    <w:rsid w:val="009C3C95"/>
    <w:rsid w:val="009C7B3F"/>
    <w:rsid w:val="009D0374"/>
    <w:rsid w:val="009D169D"/>
    <w:rsid w:val="009D3A31"/>
    <w:rsid w:val="009D471F"/>
    <w:rsid w:val="009D6875"/>
    <w:rsid w:val="009E0BAC"/>
    <w:rsid w:val="009E1CBB"/>
    <w:rsid w:val="009E39D3"/>
    <w:rsid w:val="009F1B46"/>
    <w:rsid w:val="009F1C06"/>
    <w:rsid w:val="00A20BB1"/>
    <w:rsid w:val="00A330CC"/>
    <w:rsid w:val="00A35600"/>
    <w:rsid w:val="00A35ACD"/>
    <w:rsid w:val="00A360B5"/>
    <w:rsid w:val="00A4088A"/>
    <w:rsid w:val="00A41A18"/>
    <w:rsid w:val="00A43956"/>
    <w:rsid w:val="00A4561C"/>
    <w:rsid w:val="00A512D8"/>
    <w:rsid w:val="00A52EF5"/>
    <w:rsid w:val="00A53EC1"/>
    <w:rsid w:val="00A57525"/>
    <w:rsid w:val="00A62E04"/>
    <w:rsid w:val="00A63D76"/>
    <w:rsid w:val="00A65915"/>
    <w:rsid w:val="00A65FFB"/>
    <w:rsid w:val="00A70714"/>
    <w:rsid w:val="00A72C53"/>
    <w:rsid w:val="00A74FC3"/>
    <w:rsid w:val="00A75610"/>
    <w:rsid w:val="00A761C6"/>
    <w:rsid w:val="00A77447"/>
    <w:rsid w:val="00A8370F"/>
    <w:rsid w:val="00A8619A"/>
    <w:rsid w:val="00A87D86"/>
    <w:rsid w:val="00A9145A"/>
    <w:rsid w:val="00A94704"/>
    <w:rsid w:val="00A94721"/>
    <w:rsid w:val="00A95795"/>
    <w:rsid w:val="00A970B1"/>
    <w:rsid w:val="00A97562"/>
    <w:rsid w:val="00AA08D6"/>
    <w:rsid w:val="00AA351C"/>
    <w:rsid w:val="00AA3FD4"/>
    <w:rsid w:val="00AA5A01"/>
    <w:rsid w:val="00AA77B5"/>
    <w:rsid w:val="00AB3F7E"/>
    <w:rsid w:val="00AB4B9B"/>
    <w:rsid w:val="00AB5CD8"/>
    <w:rsid w:val="00AC1689"/>
    <w:rsid w:val="00AC205A"/>
    <w:rsid w:val="00AC3177"/>
    <w:rsid w:val="00AC5BF8"/>
    <w:rsid w:val="00AC6CF3"/>
    <w:rsid w:val="00AD0788"/>
    <w:rsid w:val="00AD1428"/>
    <w:rsid w:val="00AD2538"/>
    <w:rsid w:val="00AD3CEA"/>
    <w:rsid w:val="00AD53C6"/>
    <w:rsid w:val="00AD5741"/>
    <w:rsid w:val="00AE3DB5"/>
    <w:rsid w:val="00AE5600"/>
    <w:rsid w:val="00AE5822"/>
    <w:rsid w:val="00AE62AE"/>
    <w:rsid w:val="00AE6304"/>
    <w:rsid w:val="00AE72C0"/>
    <w:rsid w:val="00AF3E11"/>
    <w:rsid w:val="00AF5F4A"/>
    <w:rsid w:val="00B01E72"/>
    <w:rsid w:val="00B031C5"/>
    <w:rsid w:val="00B06D21"/>
    <w:rsid w:val="00B07E25"/>
    <w:rsid w:val="00B12534"/>
    <w:rsid w:val="00B13FD6"/>
    <w:rsid w:val="00B17778"/>
    <w:rsid w:val="00B20A7C"/>
    <w:rsid w:val="00B22E19"/>
    <w:rsid w:val="00B23961"/>
    <w:rsid w:val="00B23C41"/>
    <w:rsid w:val="00B23DE7"/>
    <w:rsid w:val="00B24532"/>
    <w:rsid w:val="00B30DC5"/>
    <w:rsid w:val="00B31B3F"/>
    <w:rsid w:val="00B33048"/>
    <w:rsid w:val="00B33356"/>
    <w:rsid w:val="00B34F24"/>
    <w:rsid w:val="00B36117"/>
    <w:rsid w:val="00B376F1"/>
    <w:rsid w:val="00B504BB"/>
    <w:rsid w:val="00B50949"/>
    <w:rsid w:val="00B52876"/>
    <w:rsid w:val="00B555AA"/>
    <w:rsid w:val="00B55C09"/>
    <w:rsid w:val="00B6115D"/>
    <w:rsid w:val="00B62BB1"/>
    <w:rsid w:val="00B63F55"/>
    <w:rsid w:val="00B738AF"/>
    <w:rsid w:val="00B73D36"/>
    <w:rsid w:val="00B73F1C"/>
    <w:rsid w:val="00B75250"/>
    <w:rsid w:val="00B7566A"/>
    <w:rsid w:val="00B76B9F"/>
    <w:rsid w:val="00B76D67"/>
    <w:rsid w:val="00B8358B"/>
    <w:rsid w:val="00B83DDB"/>
    <w:rsid w:val="00B83EF5"/>
    <w:rsid w:val="00B8407F"/>
    <w:rsid w:val="00B84A76"/>
    <w:rsid w:val="00B8632E"/>
    <w:rsid w:val="00B86347"/>
    <w:rsid w:val="00B867E3"/>
    <w:rsid w:val="00B8756A"/>
    <w:rsid w:val="00B87AF0"/>
    <w:rsid w:val="00B90791"/>
    <w:rsid w:val="00B979C2"/>
    <w:rsid w:val="00BA11BA"/>
    <w:rsid w:val="00BA18CE"/>
    <w:rsid w:val="00BA6A41"/>
    <w:rsid w:val="00BB077E"/>
    <w:rsid w:val="00BB6026"/>
    <w:rsid w:val="00BB79A5"/>
    <w:rsid w:val="00BC04BF"/>
    <w:rsid w:val="00BC2AF5"/>
    <w:rsid w:val="00BC4930"/>
    <w:rsid w:val="00BD0AB8"/>
    <w:rsid w:val="00BD540D"/>
    <w:rsid w:val="00BE0839"/>
    <w:rsid w:val="00BE14C2"/>
    <w:rsid w:val="00BE2282"/>
    <w:rsid w:val="00BE33B1"/>
    <w:rsid w:val="00BE3BF2"/>
    <w:rsid w:val="00BE55EE"/>
    <w:rsid w:val="00BE7B7E"/>
    <w:rsid w:val="00BF1251"/>
    <w:rsid w:val="00BF159E"/>
    <w:rsid w:val="00BF23B6"/>
    <w:rsid w:val="00BF5D36"/>
    <w:rsid w:val="00BF67B5"/>
    <w:rsid w:val="00C019A3"/>
    <w:rsid w:val="00C034C8"/>
    <w:rsid w:val="00C039A4"/>
    <w:rsid w:val="00C045A3"/>
    <w:rsid w:val="00C04E0B"/>
    <w:rsid w:val="00C04E29"/>
    <w:rsid w:val="00C060A3"/>
    <w:rsid w:val="00C0696A"/>
    <w:rsid w:val="00C15B02"/>
    <w:rsid w:val="00C21919"/>
    <w:rsid w:val="00C21EE2"/>
    <w:rsid w:val="00C232C4"/>
    <w:rsid w:val="00C24E05"/>
    <w:rsid w:val="00C2682A"/>
    <w:rsid w:val="00C26BC3"/>
    <w:rsid w:val="00C2725C"/>
    <w:rsid w:val="00C30755"/>
    <w:rsid w:val="00C3079A"/>
    <w:rsid w:val="00C31753"/>
    <w:rsid w:val="00C3479D"/>
    <w:rsid w:val="00C34E59"/>
    <w:rsid w:val="00C35609"/>
    <w:rsid w:val="00C43A77"/>
    <w:rsid w:val="00C443F7"/>
    <w:rsid w:val="00C457E5"/>
    <w:rsid w:val="00C46659"/>
    <w:rsid w:val="00C5206D"/>
    <w:rsid w:val="00C530B4"/>
    <w:rsid w:val="00C549EB"/>
    <w:rsid w:val="00C54F82"/>
    <w:rsid w:val="00C569F6"/>
    <w:rsid w:val="00C6033C"/>
    <w:rsid w:val="00C62941"/>
    <w:rsid w:val="00C722A8"/>
    <w:rsid w:val="00C7472E"/>
    <w:rsid w:val="00C74DE7"/>
    <w:rsid w:val="00C759FB"/>
    <w:rsid w:val="00C7637F"/>
    <w:rsid w:val="00C77DDC"/>
    <w:rsid w:val="00C812B4"/>
    <w:rsid w:val="00C83C29"/>
    <w:rsid w:val="00C83FBA"/>
    <w:rsid w:val="00C84BCA"/>
    <w:rsid w:val="00C84F66"/>
    <w:rsid w:val="00C84FE4"/>
    <w:rsid w:val="00C8548A"/>
    <w:rsid w:val="00C8616D"/>
    <w:rsid w:val="00C9078A"/>
    <w:rsid w:val="00C91FBD"/>
    <w:rsid w:val="00C92187"/>
    <w:rsid w:val="00C93BCF"/>
    <w:rsid w:val="00C944E9"/>
    <w:rsid w:val="00C95F14"/>
    <w:rsid w:val="00C95FEE"/>
    <w:rsid w:val="00C9789B"/>
    <w:rsid w:val="00C97945"/>
    <w:rsid w:val="00CA7E50"/>
    <w:rsid w:val="00CB0551"/>
    <w:rsid w:val="00CB0ED5"/>
    <w:rsid w:val="00CB131A"/>
    <w:rsid w:val="00CB1E27"/>
    <w:rsid w:val="00CB3D0A"/>
    <w:rsid w:val="00CB554D"/>
    <w:rsid w:val="00CB725F"/>
    <w:rsid w:val="00CC0F07"/>
    <w:rsid w:val="00CC2A67"/>
    <w:rsid w:val="00CC7411"/>
    <w:rsid w:val="00CD015A"/>
    <w:rsid w:val="00CD2DC5"/>
    <w:rsid w:val="00CD7C4E"/>
    <w:rsid w:val="00CE067B"/>
    <w:rsid w:val="00CE1B36"/>
    <w:rsid w:val="00CE3ECB"/>
    <w:rsid w:val="00CE61E5"/>
    <w:rsid w:val="00CE6281"/>
    <w:rsid w:val="00CF2275"/>
    <w:rsid w:val="00CF2AB9"/>
    <w:rsid w:val="00CF3614"/>
    <w:rsid w:val="00CF6D2A"/>
    <w:rsid w:val="00CF72F2"/>
    <w:rsid w:val="00CF7FF3"/>
    <w:rsid w:val="00D040DB"/>
    <w:rsid w:val="00D05F43"/>
    <w:rsid w:val="00D10AEE"/>
    <w:rsid w:val="00D12E35"/>
    <w:rsid w:val="00D2353D"/>
    <w:rsid w:val="00D278F9"/>
    <w:rsid w:val="00D3052E"/>
    <w:rsid w:val="00D316ED"/>
    <w:rsid w:val="00D328A9"/>
    <w:rsid w:val="00D32C08"/>
    <w:rsid w:val="00D346CE"/>
    <w:rsid w:val="00D354C1"/>
    <w:rsid w:val="00D36308"/>
    <w:rsid w:val="00D40B65"/>
    <w:rsid w:val="00D41C54"/>
    <w:rsid w:val="00D427D7"/>
    <w:rsid w:val="00D42B0C"/>
    <w:rsid w:val="00D50D8A"/>
    <w:rsid w:val="00D50F40"/>
    <w:rsid w:val="00D5201A"/>
    <w:rsid w:val="00D56550"/>
    <w:rsid w:val="00D56B90"/>
    <w:rsid w:val="00D574C2"/>
    <w:rsid w:val="00D647AD"/>
    <w:rsid w:val="00D65F38"/>
    <w:rsid w:val="00D7025D"/>
    <w:rsid w:val="00D70498"/>
    <w:rsid w:val="00D70AEE"/>
    <w:rsid w:val="00D72624"/>
    <w:rsid w:val="00D730FC"/>
    <w:rsid w:val="00D73FCD"/>
    <w:rsid w:val="00D74A46"/>
    <w:rsid w:val="00D75381"/>
    <w:rsid w:val="00D76154"/>
    <w:rsid w:val="00D77DDB"/>
    <w:rsid w:val="00D805B9"/>
    <w:rsid w:val="00D85B18"/>
    <w:rsid w:val="00D87A22"/>
    <w:rsid w:val="00D9556D"/>
    <w:rsid w:val="00D95F5F"/>
    <w:rsid w:val="00DA15A9"/>
    <w:rsid w:val="00DA23F9"/>
    <w:rsid w:val="00DA3F8A"/>
    <w:rsid w:val="00DB00D5"/>
    <w:rsid w:val="00DB3CAB"/>
    <w:rsid w:val="00DB7CBA"/>
    <w:rsid w:val="00DC0DAB"/>
    <w:rsid w:val="00DC2E7F"/>
    <w:rsid w:val="00DC32CB"/>
    <w:rsid w:val="00DC4D7E"/>
    <w:rsid w:val="00DC4E28"/>
    <w:rsid w:val="00DC6795"/>
    <w:rsid w:val="00DD10D4"/>
    <w:rsid w:val="00DD1DD5"/>
    <w:rsid w:val="00DD2655"/>
    <w:rsid w:val="00DD4279"/>
    <w:rsid w:val="00DE08A3"/>
    <w:rsid w:val="00DE1A30"/>
    <w:rsid w:val="00DE46D9"/>
    <w:rsid w:val="00DE6E63"/>
    <w:rsid w:val="00DE7F26"/>
    <w:rsid w:val="00DF0A0B"/>
    <w:rsid w:val="00DF5398"/>
    <w:rsid w:val="00DF6D32"/>
    <w:rsid w:val="00DF6EF7"/>
    <w:rsid w:val="00DF7144"/>
    <w:rsid w:val="00DF73C3"/>
    <w:rsid w:val="00E0049E"/>
    <w:rsid w:val="00E01E60"/>
    <w:rsid w:val="00E023D1"/>
    <w:rsid w:val="00E027AC"/>
    <w:rsid w:val="00E03F28"/>
    <w:rsid w:val="00E04370"/>
    <w:rsid w:val="00E04A42"/>
    <w:rsid w:val="00E0732D"/>
    <w:rsid w:val="00E07AA9"/>
    <w:rsid w:val="00E14C71"/>
    <w:rsid w:val="00E15820"/>
    <w:rsid w:val="00E20040"/>
    <w:rsid w:val="00E213D5"/>
    <w:rsid w:val="00E21DE1"/>
    <w:rsid w:val="00E22A02"/>
    <w:rsid w:val="00E240AF"/>
    <w:rsid w:val="00E24C2E"/>
    <w:rsid w:val="00E25A7B"/>
    <w:rsid w:val="00E3042E"/>
    <w:rsid w:val="00E32326"/>
    <w:rsid w:val="00E3385A"/>
    <w:rsid w:val="00E3632E"/>
    <w:rsid w:val="00E36514"/>
    <w:rsid w:val="00E3684D"/>
    <w:rsid w:val="00E40F24"/>
    <w:rsid w:val="00E41BEF"/>
    <w:rsid w:val="00E42DDB"/>
    <w:rsid w:val="00E4366C"/>
    <w:rsid w:val="00E4706B"/>
    <w:rsid w:val="00E474E4"/>
    <w:rsid w:val="00E52164"/>
    <w:rsid w:val="00E53F4F"/>
    <w:rsid w:val="00E54BFD"/>
    <w:rsid w:val="00E6076A"/>
    <w:rsid w:val="00E61B9E"/>
    <w:rsid w:val="00E62FA7"/>
    <w:rsid w:val="00E63493"/>
    <w:rsid w:val="00E64739"/>
    <w:rsid w:val="00E64991"/>
    <w:rsid w:val="00E65599"/>
    <w:rsid w:val="00E657FC"/>
    <w:rsid w:val="00E660F4"/>
    <w:rsid w:val="00E662EF"/>
    <w:rsid w:val="00E746ED"/>
    <w:rsid w:val="00E74834"/>
    <w:rsid w:val="00E749A2"/>
    <w:rsid w:val="00E80958"/>
    <w:rsid w:val="00E81F12"/>
    <w:rsid w:val="00E83389"/>
    <w:rsid w:val="00E842F4"/>
    <w:rsid w:val="00E85521"/>
    <w:rsid w:val="00E85920"/>
    <w:rsid w:val="00E87137"/>
    <w:rsid w:val="00E9101D"/>
    <w:rsid w:val="00E934F5"/>
    <w:rsid w:val="00E93E3F"/>
    <w:rsid w:val="00E9446B"/>
    <w:rsid w:val="00E954E0"/>
    <w:rsid w:val="00E95DD2"/>
    <w:rsid w:val="00E9674C"/>
    <w:rsid w:val="00EA0E6A"/>
    <w:rsid w:val="00EA26D4"/>
    <w:rsid w:val="00EA7823"/>
    <w:rsid w:val="00EB0D6F"/>
    <w:rsid w:val="00EB19E2"/>
    <w:rsid w:val="00EB4139"/>
    <w:rsid w:val="00EB5783"/>
    <w:rsid w:val="00EB5F9F"/>
    <w:rsid w:val="00EB6A97"/>
    <w:rsid w:val="00EC0801"/>
    <w:rsid w:val="00EC2C51"/>
    <w:rsid w:val="00EC3940"/>
    <w:rsid w:val="00EC3CD8"/>
    <w:rsid w:val="00EC3D64"/>
    <w:rsid w:val="00ED0961"/>
    <w:rsid w:val="00ED1FDA"/>
    <w:rsid w:val="00ED5ABC"/>
    <w:rsid w:val="00ED5E06"/>
    <w:rsid w:val="00EE0467"/>
    <w:rsid w:val="00EE0C35"/>
    <w:rsid w:val="00EE1035"/>
    <w:rsid w:val="00EE1954"/>
    <w:rsid w:val="00EE1EDE"/>
    <w:rsid w:val="00EE3859"/>
    <w:rsid w:val="00EE44CF"/>
    <w:rsid w:val="00EE50E4"/>
    <w:rsid w:val="00EE5F22"/>
    <w:rsid w:val="00EE7CD0"/>
    <w:rsid w:val="00EF0C36"/>
    <w:rsid w:val="00EF1BDA"/>
    <w:rsid w:val="00EF2BCD"/>
    <w:rsid w:val="00EF50AB"/>
    <w:rsid w:val="00EF56B7"/>
    <w:rsid w:val="00EF662C"/>
    <w:rsid w:val="00EF79FD"/>
    <w:rsid w:val="00EF7DFA"/>
    <w:rsid w:val="00F02CD9"/>
    <w:rsid w:val="00F03165"/>
    <w:rsid w:val="00F039D7"/>
    <w:rsid w:val="00F0542D"/>
    <w:rsid w:val="00F06F93"/>
    <w:rsid w:val="00F07963"/>
    <w:rsid w:val="00F10C2F"/>
    <w:rsid w:val="00F110A4"/>
    <w:rsid w:val="00F1231A"/>
    <w:rsid w:val="00F12C17"/>
    <w:rsid w:val="00F13A7C"/>
    <w:rsid w:val="00F2144E"/>
    <w:rsid w:val="00F21C8B"/>
    <w:rsid w:val="00F31969"/>
    <w:rsid w:val="00F31F18"/>
    <w:rsid w:val="00F35DFD"/>
    <w:rsid w:val="00F36D46"/>
    <w:rsid w:val="00F448C3"/>
    <w:rsid w:val="00F455E9"/>
    <w:rsid w:val="00F47797"/>
    <w:rsid w:val="00F548F5"/>
    <w:rsid w:val="00F550C8"/>
    <w:rsid w:val="00F570C2"/>
    <w:rsid w:val="00F61882"/>
    <w:rsid w:val="00F62D61"/>
    <w:rsid w:val="00F644FA"/>
    <w:rsid w:val="00F7226E"/>
    <w:rsid w:val="00F73820"/>
    <w:rsid w:val="00F750CA"/>
    <w:rsid w:val="00F77D7B"/>
    <w:rsid w:val="00F83A3B"/>
    <w:rsid w:val="00F859CB"/>
    <w:rsid w:val="00F931C6"/>
    <w:rsid w:val="00F947BD"/>
    <w:rsid w:val="00F96078"/>
    <w:rsid w:val="00F972D4"/>
    <w:rsid w:val="00FA7584"/>
    <w:rsid w:val="00FB13C4"/>
    <w:rsid w:val="00FB2B09"/>
    <w:rsid w:val="00FB58D2"/>
    <w:rsid w:val="00FB67CF"/>
    <w:rsid w:val="00FC10E3"/>
    <w:rsid w:val="00FC14BF"/>
    <w:rsid w:val="00FC3F37"/>
    <w:rsid w:val="00FC4B19"/>
    <w:rsid w:val="00FC5E26"/>
    <w:rsid w:val="00FC7F07"/>
    <w:rsid w:val="00FD0190"/>
    <w:rsid w:val="00FD2020"/>
    <w:rsid w:val="00FD331C"/>
    <w:rsid w:val="00FD48AE"/>
    <w:rsid w:val="00FD4955"/>
    <w:rsid w:val="00FD541F"/>
    <w:rsid w:val="00FD6EE2"/>
    <w:rsid w:val="00FE3798"/>
    <w:rsid w:val="00FF1C99"/>
    <w:rsid w:val="00FF78A1"/>
    <w:rsid w:val="00FF794F"/>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2ABF"/>
  <w15:docId w15:val="{00C1029D-41FF-4B5C-91A4-A9A53D2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34"/>
    <w:rPr>
      <w:sz w:val="24"/>
      <w:szCs w:val="24"/>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qFormat/>
    <w:pPr>
      <w:keepNext/>
      <w:outlineLvl w:val="1"/>
    </w:pPr>
    <w:rPr>
      <w:rFonts w:ascii="Tahoma" w:hAnsi="Tahoma" w:cs="Tahoma"/>
      <w:b/>
      <w:bCs/>
    </w:rPr>
  </w:style>
  <w:style w:type="paragraph" w:styleId="Heading3">
    <w:name w:val="heading 3"/>
    <w:basedOn w:val="Normal"/>
    <w:next w:val="Normal"/>
    <w:qFormat/>
    <w:pPr>
      <w:keepNext/>
      <w:jc w:val="center"/>
      <w:outlineLvl w:val="2"/>
    </w:pPr>
    <w:rPr>
      <w:rFonts w:ascii="Tahoma" w:hAnsi="Tahoma" w:cs="Tahoma"/>
      <w:b/>
      <w:bCs/>
      <w:color w:val="000080"/>
      <w:sz w:val="32"/>
      <w:szCs w:val="32"/>
    </w:rPr>
  </w:style>
  <w:style w:type="paragraph" w:styleId="Heading4">
    <w:name w:val="heading 4"/>
    <w:basedOn w:val="Normal"/>
    <w:next w:val="Normal"/>
    <w:qFormat/>
    <w:pPr>
      <w:keepNext/>
      <w:outlineLvl w:val="3"/>
    </w:pPr>
    <w:rPr>
      <w:rFonts w:ascii="Tahoma" w:hAnsi="Tahoma" w:cs="Tahoma"/>
      <w:b/>
      <w:bCs/>
      <w:color w:val="000080"/>
    </w:rPr>
  </w:style>
  <w:style w:type="paragraph" w:styleId="Heading5">
    <w:name w:val="heading 5"/>
    <w:basedOn w:val="Normal"/>
    <w:next w:val="Normal"/>
    <w:qFormat/>
    <w:pPr>
      <w:keepNext/>
      <w:ind w:left="720"/>
      <w:outlineLvl w:val="4"/>
    </w:pPr>
    <w:rPr>
      <w:rFonts w:ascii="Arial Narrow" w:hAnsi="Arial Narrow" w:cs="Microsoft Sans Serif"/>
      <w:sz w:val="28"/>
    </w:rPr>
  </w:style>
  <w:style w:type="paragraph" w:styleId="Heading6">
    <w:name w:val="heading 6"/>
    <w:basedOn w:val="Normal"/>
    <w:next w:val="Normal"/>
    <w:qFormat/>
    <w:pPr>
      <w:keepNext/>
      <w:jc w:val="center"/>
      <w:outlineLvl w:val="5"/>
    </w:pPr>
    <w:rPr>
      <w:rFonts w:ascii="Arial Narrow" w:hAnsi="Arial Narrow" w:cs="Microsoft Sans Serif"/>
      <w:b/>
      <w:bCs/>
      <w:color w:val="524884"/>
      <w:sz w:val="32"/>
    </w:rPr>
  </w:style>
  <w:style w:type="paragraph" w:styleId="Heading7">
    <w:name w:val="heading 7"/>
    <w:basedOn w:val="Normal"/>
    <w:next w:val="Normal"/>
    <w:qFormat/>
    <w:pPr>
      <w:keepNext/>
      <w:outlineLvl w:val="6"/>
    </w:pPr>
    <w:rPr>
      <w:rFonts w:ascii="Arial Narrow" w:hAnsi="Arial Narrow" w:cs="Microsoft Sans Serif"/>
      <w:sz w:val="28"/>
    </w:rPr>
  </w:style>
  <w:style w:type="paragraph" w:styleId="Heading8">
    <w:name w:val="heading 8"/>
    <w:basedOn w:val="Normal"/>
    <w:next w:val="Normal"/>
    <w:qFormat/>
    <w:pPr>
      <w:keepNext/>
      <w:outlineLvl w:val="7"/>
    </w:pPr>
    <w:rPr>
      <w:rFonts w:ascii="Arial Narrow" w:hAnsi="Arial Narrow" w:cs="Microsoft Sans Serif"/>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szCs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Strong">
    <w:name w:val="Strong"/>
    <w:basedOn w:val="DefaultParagraphFont"/>
    <w:uiPriority w:val="22"/>
    <w:qFormat/>
    <w:rsid w:val="00232C39"/>
    <w:rPr>
      <w:b/>
      <w:bCs/>
    </w:rPr>
  </w:style>
  <w:style w:type="paragraph" w:styleId="ListParagraph">
    <w:name w:val="List Paragraph"/>
    <w:basedOn w:val="Normal"/>
    <w:uiPriority w:val="34"/>
    <w:qFormat/>
    <w:rsid w:val="002F2406"/>
    <w:pPr>
      <w:ind w:left="720"/>
      <w:contextualSpacing/>
    </w:pPr>
  </w:style>
  <w:style w:type="character" w:styleId="Emphasis">
    <w:name w:val="Emphasis"/>
    <w:basedOn w:val="DefaultParagraphFont"/>
    <w:uiPriority w:val="20"/>
    <w:qFormat/>
    <w:rsid w:val="000B484B"/>
    <w:rPr>
      <w:i/>
      <w:iCs/>
    </w:rPr>
  </w:style>
  <w:style w:type="paragraph" w:customStyle="1" w:styleId="gmail-msolistparagraph">
    <w:name w:val="gmail-msolistparagraph"/>
    <w:basedOn w:val="Normal"/>
    <w:rsid w:val="004704CA"/>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9D169D"/>
    <w:rPr>
      <w:sz w:val="16"/>
      <w:szCs w:val="16"/>
    </w:rPr>
  </w:style>
  <w:style w:type="paragraph" w:styleId="CommentText">
    <w:name w:val="annotation text"/>
    <w:basedOn w:val="Normal"/>
    <w:link w:val="CommentTextChar"/>
    <w:uiPriority w:val="99"/>
    <w:unhideWhenUsed/>
    <w:rsid w:val="009D169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D169D"/>
    <w:rPr>
      <w:rFonts w:asciiTheme="minorHAnsi" w:eastAsiaTheme="minorHAnsi" w:hAnsiTheme="minorHAnsi" w:cstheme="minorBidi"/>
    </w:rPr>
  </w:style>
  <w:style w:type="character" w:styleId="Hyperlink">
    <w:name w:val="Hyperlink"/>
    <w:basedOn w:val="DefaultParagraphFont"/>
    <w:uiPriority w:val="99"/>
    <w:unhideWhenUsed/>
    <w:rsid w:val="008616E8"/>
    <w:rPr>
      <w:color w:val="0000FF"/>
      <w:u w:val="single"/>
    </w:rPr>
  </w:style>
  <w:style w:type="paragraph" w:customStyle="1" w:styleId="Default">
    <w:name w:val="Default"/>
    <w:rsid w:val="00DE46D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05DA0"/>
    <w:rPr>
      <w:color w:val="605E5C"/>
      <w:shd w:val="clear" w:color="auto" w:fill="E1DFDD"/>
    </w:rPr>
  </w:style>
  <w:style w:type="paragraph" w:styleId="NormalWeb">
    <w:name w:val="Normal (Web)"/>
    <w:basedOn w:val="Normal"/>
    <w:uiPriority w:val="99"/>
    <w:semiHidden/>
    <w:unhideWhenUsed/>
    <w:rsid w:val="001D3B18"/>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23DE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23DE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08510">
      <w:bodyDiv w:val="1"/>
      <w:marLeft w:val="0"/>
      <w:marRight w:val="0"/>
      <w:marTop w:val="0"/>
      <w:marBottom w:val="0"/>
      <w:divBdr>
        <w:top w:val="none" w:sz="0" w:space="0" w:color="auto"/>
        <w:left w:val="none" w:sz="0" w:space="0" w:color="auto"/>
        <w:bottom w:val="none" w:sz="0" w:space="0" w:color="auto"/>
        <w:right w:val="none" w:sz="0" w:space="0" w:color="auto"/>
      </w:divBdr>
    </w:div>
    <w:div w:id="775294888">
      <w:bodyDiv w:val="1"/>
      <w:marLeft w:val="0"/>
      <w:marRight w:val="0"/>
      <w:marTop w:val="0"/>
      <w:marBottom w:val="0"/>
      <w:divBdr>
        <w:top w:val="none" w:sz="0" w:space="0" w:color="auto"/>
        <w:left w:val="none" w:sz="0" w:space="0" w:color="auto"/>
        <w:bottom w:val="none" w:sz="0" w:space="0" w:color="auto"/>
        <w:right w:val="none" w:sz="0" w:space="0" w:color="auto"/>
      </w:divBdr>
    </w:div>
    <w:div w:id="838539156">
      <w:bodyDiv w:val="1"/>
      <w:marLeft w:val="0"/>
      <w:marRight w:val="0"/>
      <w:marTop w:val="0"/>
      <w:marBottom w:val="0"/>
      <w:divBdr>
        <w:top w:val="none" w:sz="0" w:space="0" w:color="auto"/>
        <w:left w:val="none" w:sz="0" w:space="0" w:color="auto"/>
        <w:bottom w:val="none" w:sz="0" w:space="0" w:color="auto"/>
        <w:right w:val="none" w:sz="0" w:space="0" w:color="auto"/>
      </w:divBdr>
    </w:div>
    <w:div w:id="1341548126">
      <w:bodyDiv w:val="1"/>
      <w:marLeft w:val="0"/>
      <w:marRight w:val="0"/>
      <w:marTop w:val="0"/>
      <w:marBottom w:val="0"/>
      <w:divBdr>
        <w:top w:val="none" w:sz="0" w:space="0" w:color="auto"/>
        <w:left w:val="none" w:sz="0" w:space="0" w:color="auto"/>
        <w:bottom w:val="none" w:sz="0" w:space="0" w:color="auto"/>
        <w:right w:val="none" w:sz="0" w:space="0" w:color="auto"/>
      </w:divBdr>
    </w:div>
    <w:div w:id="1360861460">
      <w:bodyDiv w:val="1"/>
      <w:marLeft w:val="0"/>
      <w:marRight w:val="0"/>
      <w:marTop w:val="0"/>
      <w:marBottom w:val="0"/>
      <w:divBdr>
        <w:top w:val="none" w:sz="0" w:space="0" w:color="auto"/>
        <w:left w:val="none" w:sz="0" w:space="0" w:color="auto"/>
        <w:bottom w:val="none" w:sz="0" w:space="0" w:color="auto"/>
        <w:right w:val="none" w:sz="0" w:space="0" w:color="auto"/>
      </w:divBdr>
    </w:div>
    <w:div w:id="1567448067">
      <w:bodyDiv w:val="1"/>
      <w:marLeft w:val="0"/>
      <w:marRight w:val="0"/>
      <w:marTop w:val="0"/>
      <w:marBottom w:val="0"/>
      <w:divBdr>
        <w:top w:val="none" w:sz="0" w:space="0" w:color="auto"/>
        <w:left w:val="none" w:sz="0" w:space="0" w:color="auto"/>
        <w:bottom w:val="none" w:sz="0" w:space="0" w:color="auto"/>
        <w:right w:val="none" w:sz="0" w:space="0" w:color="auto"/>
      </w:divBdr>
    </w:div>
    <w:div w:id="1894349810">
      <w:bodyDiv w:val="1"/>
      <w:marLeft w:val="0"/>
      <w:marRight w:val="0"/>
      <w:marTop w:val="0"/>
      <w:marBottom w:val="0"/>
      <w:divBdr>
        <w:top w:val="none" w:sz="0" w:space="0" w:color="auto"/>
        <w:left w:val="none" w:sz="0" w:space="0" w:color="auto"/>
        <w:bottom w:val="none" w:sz="0" w:space="0" w:color="auto"/>
        <w:right w:val="none" w:sz="0" w:space="0" w:color="auto"/>
      </w:divBdr>
    </w:div>
    <w:div w:id="195613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29437196?pwd=OVd1Wg7EmYDFpgPv818gnmL8Omtf2k.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2748-FB87-4A0B-85E6-DAC72C03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Port of Skamania County</vt:lpstr>
    </vt:vector>
  </TitlesOfParts>
  <Company>Port of Skamania County</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Skamania County</dc:title>
  <dc:subject/>
  <dc:creator>wanda@portofskamania.org</dc:creator>
  <cp:keywords>Agenda</cp:keywords>
  <dc:description/>
  <cp:lastModifiedBy>Cindy Bradley</cp:lastModifiedBy>
  <cp:revision>21</cp:revision>
  <cp:lastPrinted>2024-12-12T21:46:00Z</cp:lastPrinted>
  <dcterms:created xsi:type="dcterms:W3CDTF">2024-11-25T19:51:00Z</dcterms:created>
  <dcterms:modified xsi:type="dcterms:W3CDTF">2024-12-17T21:08:00Z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1nqZ1cl-M9D4BvH9Ie9Ljn81Dk59WAPlMMFS2tsEsVRI</vt:lpwstr>
  </property>
  <property fmtid="{D5CDD505-2E9C-101B-9397-08002B2CF9AE}" pid="4" name="Google.Documents.RevisionId">
    <vt:lpwstr>00976654896085903209</vt:lpwstr>
  </property>
  <property fmtid="{D5CDD505-2E9C-101B-9397-08002B2CF9AE}" pid="5" name="Google.Documents.PluginVersion">
    <vt:lpwstr>2.0.2662.553</vt:lpwstr>
  </property>
  <property fmtid="{D5CDD505-2E9C-101B-9397-08002B2CF9AE}" pid="6" name="Google.Documents.MergeIncapabilityFlags">
    <vt:i4>0</vt:i4>
  </property>
</Properties>
</file>